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1AAA1" w14:textId="77777777" w:rsidR="00DE726A" w:rsidRPr="00052B1B" w:rsidRDefault="00DE726A" w:rsidP="00DE726A">
      <w:pPr>
        <w:widowControl w:val="0"/>
        <w:autoSpaceDE w:val="0"/>
        <w:autoSpaceDN w:val="0"/>
        <w:spacing w:after="0" w:line="240" w:lineRule="auto"/>
        <w:jc w:val="center"/>
        <w:rPr>
          <w:rFonts w:ascii="Times New Roman" w:eastAsia="Arial" w:hAnsi="Times New Roman"/>
          <w:b/>
          <w:sz w:val="24"/>
          <w:szCs w:val="24"/>
          <w:lang w:val="uk-UA"/>
        </w:rPr>
      </w:pPr>
      <w:r w:rsidRPr="00052B1B">
        <w:rPr>
          <w:rFonts w:ascii="Times New Roman" w:eastAsia="Arial" w:hAnsi="Times New Roman"/>
          <w:b/>
          <w:sz w:val="24"/>
          <w:szCs w:val="24"/>
          <w:lang w:val="uk-UA"/>
        </w:rPr>
        <w:t>ПОВІДОМЛЕННЯ</w:t>
      </w:r>
    </w:p>
    <w:p w14:paraId="7EABAF49" w14:textId="77777777" w:rsidR="00DE726A" w:rsidRPr="00052B1B" w:rsidRDefault="00DE726A" w:rsidP="00DE726A">
      <w:pPr>
        <w:widowControl w:val="0"/>
        <w:autoSpaceDE w:val="0"/>
        <w:autoSpaceDN w:val="0"/>
        <w:spacing w:after="0" w:line="240" w:lineRule="auto"/>
        <w:jc w:val="center"/>
        <w:rPr>
          <w:rFonts w:ascii="Times New Roman" w:eastAsia="Arial" w:hAnsi="Times New Roman"/>
          <w:b/>
          <w:sz w:val="24"/>
          <w:szCs w:val="24"/>
          <w:lang w:val="uk-UA"/>
        </w:rPr>
      </w:pPr>
      <w:r w:rsidRPr="00052B1B">
        <w:rPr>
          <w:rFonts w:ascii="Times New Roman" w:eastAsia="Arial" w:hAnsi="Times New Roman"/>
          <w:b/>
          <w:sz w:val="24"/>
          <w:szCs w:val="24"/>
          <w:lang w:val="uk-UA"/>
        </w:rPr>
        <w:t xml:space="preserve">про проведення </w:t>
      </w:r>
      <w:r w:rsidR="00195807">
        <w:rPr>
          <w:rFonts w:ascii="Times New Roman" w:eastAsia="Arial" w:hAnsi="Times New Roman"/>
          <w:b/>
          <w:sz w:val="24"/>
          <w:szCs w:val="24"/>
          <w:lang w:val="uk-UA"/>
        </w:rPr>
        <w:t xml:space="preserve">дистанційних </w:t>
      </w:r>
      <w:r w:rsidRPr="00917D64">
        <w:rPr>
          <w:rFonts w:ascii="Times New Roman" w:eastAsia="Arial" w:hAnsi="Times New Roman"/>
          <w:b/>
          <w:bCs/>
          <w:color w:val="000000"/>
          <w:sz w:val="24"/>
          <w:szCs w:val="24"/>
          <w:lang w:val="uk-UA"/>
        </w:rPr>
        <w:t>річних</w:t>
      </w:r>
      <w:r w:rsidRPr="00052B1B">
        <w:rPr>
          <w:rFonts w:ascii="Times New Roman" w:eastAsia="Arial" w:hAnsi="Times New Roman"/>
          <w:b/>
          <w:sz w:val="24"/>
          <w:szCs w:val="24"/>
          <w:lang w:val="uk-UA"/>
        </w:rPr>
        <w:t xml:space="preserve"> загальних зборів акціонерів</w:t>
      </w:r>
    </w:p>
    <w:p w14:paraId="1B708AB1" w14:textId="77777777" w:rsidR="00DE726A" w:rsidRPr="005C79FF" w:rsidRDefault="005C79FF" w:rsidP="00DE726A">
      <w:pPr>
        <w:widowControl w:val="0"/>
        <w:autoSpaceDE w:val="0"/>
        <w:autoSpaceDN w:val="0"/>
        <w:spacing w:after="0" w:line="240" w:lineRule="auto"/>
        <w:jc w:val="center"/>
        <w:rPr>
          <w:rFonts w:ascii="Times New Roman" w:eastAsia="Arial" w:hAnsi="Times New Roman"/>
          <w:b/>
          <w:sz w:val="24"/>
          <w:szCs w:val="24"/>
          <w:lang w:val="uk-UA"/>
        </w:rPr>
      </w:pPr>
      <w:r w:rsidRPr="005C79FF">
        <w:rPr>
          <w:rFonts w:ascii="Times New Roman" w:eastAsia="Arial" w:hAnsi="Times New Roman"/>
          <w:b/>
          <w:sz w:val="24"/>
          <w:szCs w:val="24"/>
          <w:lang w:val="uk-UA"/>
        </w:rPr>
        <w:t>Приватн</w:t>
      </w:r>
      <w:r w:rsidR="00195807">
        <w:rPr>
          <w:rFonts w:ascii="Times New Roman" w:eastAsia="Arial" w:hAnsi="Times New Roman"/>
          <w:b/>
          <w:sz w:val="24"/>
          <w:szCs w:val="24"/>
          <w:lang w:val="uk-UA"/>
        </w:rPr>
        <w:t>ого</w:t>
      </w:r>
      <w:r w:rsidRPr="005C79FF">
        <w:rPr>
          <w:rFonts w:ascii="Times New Roman" w:eastAsia="Arial" w:hAnsi="Times New Roman"/>
          <w:b/>
          <w:sz w:val="24"/>
          <w:szCs w:val="24"/>
          <w:lang w:val="uk-UA"/>
        </w:rPr>
        <w:t xml:space="preserve"> акціонерн</w:t>
      </w:r>
      <w:r w:rsidR="00195807">
        <w:rPr>
          <w:rFonts w:ascii="Times New Roman" w:eastAsia="Arial" w:hAnsi="Times New Roman"/>
          <w:b/>
          <w:sz w:val="24"/>
          <w:szCs w:val="24"/>
          <w:lang w:val="uk-UA"/>
        </w:rPr>
        <w:t>ого</w:t>
      </w:r>
      <w:r w:rsidRPr="005C79FF">
        <w:rPr>
          <w:rFonts w:ascii="Times New Roman" w:eastAsia="Arial" w:hAnsi="Times New Roman"/>
          <w:b/>
          <w:sz w:val="24"/>
          <w:szCs w:val="24"/>
          <w:lang w:val="uk-UA"/>
        </w:rPr>
        <w:t xml:space="preserve"> товариств</w:t>
      </w:r>
      <w:r w:rsidR="00195807">
        <w:rPr>
          <w:rFonts w:ascii="Times New Roman" w:eastAsia="Arial" w:hAnsi="Times New Roman"/>
          <w:b/>
          <w:sz w:val="24"/>
          <w:szCs w:val="24"/>
          <w:lang w:val="uk-UA"/>
        </w:rPr>
        <w:t>а</w:t>
      </w:r>
      <w:r w:rsidRPr="005C79FF">
        <w:rPr>
          <w:rFonts w:ascii="Times New Roman" w:eastAsia="Arial" w:hAnsi="Times New Roman"/>
          <w:b/>
          <w:sz w:val="24"/>
          <w:szCs w:val="24"/>
          <w:lang w:val="uk-UA"/>
        </w:rPr>
        <w:t xml:space="preserve"> </w:t>
      </w:r>
      <w:r w:rsidR="0013095D">
        <w:rPr>
          <w:rFonts w:ascii="Times New Roman" w:eastAsia="Arial" w:hAnsi="Times New Roman"/>
          <w:b/>
          <w:sz w:val="24"/>
          <w:szCs w:val="24"/>
          <w:lang w:val="uk-UA"/>
        </w:rPr>
        <w:t>«Акціонерна компанія «САТЕР»</w:t>
      </w:r>
    </w:p>
    <w:p w14:paraId="478575DA" w14:textId="77777777" w:rsidR="005C79FF" w:rsidRPr="00052B1B" w:rsidRDefault="005C79FF" w:rsidP="00DE726A">
      <w:pPr>
        <w:widowControl w:val="0"/>
        <w:autoSpaceDE w:val="0"/>
        <w:autoSpaceDN w:val="0"/>
        <w:spacing w:after="0" w:line="240" w:lineRule="auto"/>
        <w:jc w:val="center"/>
        <w:rPr>
          <w:rFonts w:ascii="Times New Roman" w:eastAsia="Arial" w:hAnsi="Times New Roman"/>
          <w:b/>
          <w:sz w:val="16"/>
          <w:szCs w:val="16"/>
          <w:lang w:val="uk-UA"/>
        </w:rPr>
      </w:pPr>
    </w:p>
    <w:p w14:paraId="660705F5" w14:textId="77777777" w:rsidR="00DE726A" w:rsidRPr="00052B1B" w:rsidRDefault="005C79FF" w:rsidP="00526911">
      <w:pPr>
        <w:widowControl w:val="0"/>
        <w:autoSpaceDE w:val="0"/>
        <w:autoSpaceDN w:val="0"/>
        <w:spacing w:after="0" w:line="240" w:lineRule="auto"/>
        <w:jc w:val="both"/>
        <w:rPr>
          <w:rFonts w:ascii="Times New Roman" w:eastAsia="Arial" w:hAnsi="Times New Roman"/>
          <w:sz w:val="24"/>
          <w:szCs w:val="24"/>
          <w:lang w:val="uk-UA"/>
        </w:rPr>
      </w:pPr>
      <w:r>
        <w:rPr>
          <w:rFonts w:ascii="Times New Roman" w:eastAsia="Arial" w:hAnsi="Times New Roman"/>
          <w:sz w:val="24"/>
          <w:szCs w:val="24"/>
          <w:lang w:val="uk-UA"/>
        </w:rPr>
        <w:t xml:space="preserve">Приватне акціонерне товариство </w:t>
      </w:r>
      <w:r w:rsidR="0013095D">
        <w:rPr>
          <w:rFonts w:ascii="Times New Roman" w:eastAsia="Arial" w:hAnsi="Times New Roman"/>
          <w:sz w:val="24"/>
          <w:szCs w:val="24"/>
          <w:lang w:val="uk-UA"/>
        </w:rPr>
        <w:t>«Акціонерна компанія «САТЕР»</w:t>
      </w:r>
      <w:r w:rsidR="00DE726A" w:rsidRPr="00052B1B">
        <w:rPr>
          <w:rFonts w:ascii="Times New Roman" w:eastAsia="Arial" w:hAnsi="Times New Roman"/>
          <w:sz w:val="24"/>
          <w:szCs w:val="24"/>
          <w:lang w:val="uk-UA"/>
        </w:rPr>
        <w:t xml:space="preserve"> (місцезнаходження: </w:t>
      </w:r>
      <w:r w:rsidR="004F062C" w:rsidRPr="004F062C">
        <w:rPr>
          <w:rFonts w:ascii="Times New Roman" w:eastAsia="Arial" w:hAnsi="Times New Roman"/>
          <w:sz w:val="24"/>
          <w:szCs w:val="24"/>
          <w:lang w:val="uk-UA"/>
        </w:rPr>
        <w:t>04112, м. Київ, вул. Дегтярівська, будинок № 50, код ЄДРПОУ – 19015984</w:t>
      </w:r>
      <w:r w:rsidR="00DE726A" w:rsidRPr="00052B1B">
        <w:rPr>
          <w:rFonts w:ascii="Times New Roman" w:eastAsia="Arial" w:hAnsi="Times New Roman"/>
          <w:sz w:val="24"/>
          <w:szCs w:val="24"/>
          <w:lang w:val="uk-UA"/>
        </w:rPr>
        <w:t>; ідентифікаційний код</w:t>
      </w:r>
      <w:r w:rsidR="005A6F2F">
        <w:rPr>
          <w:rFonts w:ascii="Times New Roman" w:eastAsia="Arial" w:hAnsi="Times New Roman"/>
          <w:sz w:val="24"/>
          <w:szCs w:val="24"/>
          <w:lang w:val="uk-UA"/>
        </w:rPr>
        <w:t xml:space="preserve"> </w:t>
      </w:r>
      <w:r w:rsidR="00DE726A" w:rsidRPr="00052B1B">
        <w:rPr>
          <w:rFonts w:ascii="Times New Roman" w:eastAsia="Arial" w:hAnsi="Times New Roman"/>
          <w:sz w:val="24"/>
          <w:szCs w:val="24"/>
          <w:lang w:val="uk-UA"/>
        </w:rPr>
        <w:t xml:space="preserve">– </w:t>
      </w:r>
      <w:r w:rsidR="004F062C" w:rsidRPr="004F062C">
        <w:rPr>
          <w:rFonts w:ascii="Times New Roman" w:eastAsia="Arial" w:hAnsi="Times New Roman"/>
          <w:sz w:val="24"/>
          <w:szCs w:val="24"/>
          <w:lang w:val="uk-UA"/>
        </w:rPr>
        <w:t>19015984</w:t>
      </w:r>
      <w:r w:rsidR="00195807" w:rsidRPr="00052B1B">
        <w:rPr>
          <w:rFonts w:ascii="Times New Roman" w:eastAsia="Arial" w:hAnsi="Times New Roman"/>
          <w:sz w:val="24"/>
          <w:szCs w:val="24"/>
          <w:lang w:val="uk-UA"/>
        </w:rPr>
        <w:t>)</w:t>
      </w:r>
      <w:r w:rsidR="00195807">
        <w:rPr>
          <w:rFonts w:ascii="Times New Roman" w:eastAsia="Arial" w:hAnsi="Times New Roman"/>
          <w:sz w:val="24"/>
          <w:szCs w:val="24"/>
          <w:lang w:val="uk-UA"/>
        </w:rPr>
        <w:t>, на</w:t>
      </w:r>
      <w:r w:rsidR="00DE726A" w:rsidRPr="00052B1B">
        <w:rPr>
          <w:rFonts w:ascii="Times New Roman" w:eastAsia="Arial" w:hAnsi="Times New Roman"/>
          <w:sz w:val="24"/>
          <w:szCs w:val="24"/>
          <w:lang w:val="uk-UA"/>
        </w:rPr>
        <w:t>далі –</w:t>
      </w:r>
      <w:r>
        <w:rPr>
          <w:rFonts w:ascii="Times New Roman" w:eastAsia="Arial" w:hAnsi="Times New Roman"/>
          <w:sz w:val="24"/>
          <w:szCs w:val="24"/>
          <w:lang w:val="uk-UA"/>
        </w:rPr>
        <w:t xml:space="preserve"> </w:t>
      </w:r>
      <w:r w:rsidR="00DE726A" w:rsidRPr="00052B1B">
        <w:rPr>
          <w:rFonts w:ascii="Times New Roman" w:eastAsia="Arial" w:hAnsi="Times New Roman"/>
          <w:sz w:val="24"/>
          <w:szCs w:val="24"/>
          <w:lang w:val="uk-UA"/>
        </w:rPr>
        <w:t xml:space="preserve">Товариство, повідомляє, що Наглядовою радою Товариства (протокол № </w:t>
      </w:r>
      <w:r w:rsidR="00132078" w:rsidRPr="00132078">
        <w:rPr>
          <w:rFonts w:ascii="Times New Roman" w:eastAsia="Arial" w:hAnsi="Times New Roman"/>
          <w:sz w:val="24"/>
          <w:szCs w:val="24"/>
          <w:lang w:val="uk-UA"/>
        </w:rPr>
        <w:t xml:space="preserve">1 </w:t>
      </w:r>
      <w:r w:rsidR="00DE726A" w:rsidRPr="00132078">
        <w:rPr>
          <w:rFonts w:ascii="Times New Roman" w:eastAsia="Arial" w:hAnsi="Times New Roman"/>
          <w:sz w:val="24"/>
          <w:szCs w:val="24"/>
          <w:lang w:val="uk-UA"/>
        </w:rPr>
        <w:t>від «</w:t>
      </w:r>
      <w:r w:rsidR="00132078" w:rsidRPr="00132078">
        <w:rPr>
          <w:rFonts w:ascii="Times New Roman" w:eastAsia="Arial" w:hAnsi="Times New Roman"/>
          <w:sz w:val="24"/>
          <w:szCs w:val="24"/>
          <w:lang w:val="uk-UA"/>
        </w:rPr>
        <w:t>27</w:t>
      </w:r>
      <w:r w:rsidR="00DE726A" w:rsidRPr="00132078">
        <w:rPr>
          <w:rFonts w:ascii="Times New Roman" w:eastAsia="Arial" w:hAnsi="Times New Roman"/>
          <w:sz w:val="24"/>
          <w:szCs w:val="24"/>
          <w:lang w:val="uk-UA"/>
        </w:rPr>
        <w:t>»</w:t>
      </w:r>
      <w:r w:rsidR="00DE726A" w:rsidRPr="00052B1B">
        <w:rPr>
          <w:rFonts w:ascii="Times New Roman" w:eastAsia="Arial" w:hAnsi="Times New Roman"/>
          <w:sz w:val="24"/>
          <w:szCs w:val="24"/>
          <w:lang w:val="uk-UA"/>
        </w:rPr>
        <w:t xml:space="preserve"> </w:t>
      </w:r>
      <w:r>
        <w:rPr>
          <w:rFonts w:ascii="Times New Roman" w:eastAsia="Arial" w:hAnsi="Times New Roman"/>
          <w:sz w:val="24"/>
          <w:szCs w:val="24"/>
          <w:lang w:val="uk-UA"/>
        </w:rPr>
        <w:t>лютого</w:t>
      </w:r>
      <w:r w:rsidR="00DE726A" w:rsidRPr="00052B1B">
        <w:rPr>
          <w:rFonts w:ascii="Times New Roman" w:eastAsia="Arial" w:hAnsi="Times New Roman"/>
          <w:sz w:val="24"/>
          <w:szCs w:val="24"/>
          <w:lang w:val="uk-UA"/>
        </w:rPr>
        <w:t xml:space="preserve"> 202</w:t>
      </w:r>
      <w:r>
        <w:rPr>
          <w:rFonts w:ascii="Times New Roman" w:eastAsia="Arial" w:hAnsi="Times New Roman"/>
          <w:sz w:val="24"/>
          <w:szCs w:val="24"/>
          <w:lang w:val="uk-UA"/>
        </w:rPr>
        <w:t>3</w:t>
      </w:r>
      <w:r w:rsidR="00DE726A" w:rsidRPr="00052B1B">
        <w:rPr>
          <w:rFonts w:ascii="Times New Roman" w:eastAsia="Arial" w:hAnsi="Times New Roman"/>
          <w:sz w:val="24"/>
          <w:szCs w:val="24"/>
          <w:lang w:val="uk-UA"/>
        </w:rPr>
        <w:t xml:space="preserve"> року)</w:t>
      </w:r>
      <w:r w:rsidR="00DE726A" w:rsidRPr="009373BD">
        <w:rPr>
          <w:rFonts w:ascii="Times New Roman" w:eastAsia="Arial" w:hAnsi="Times New Roman"/>
          <w:sz w:val="24"/>
          <w:szCs w:val="24"/>
          <w:lang w:val="uk-UA"/>
        </w:rPr>
        <w:t xml:space="preserve"> </w:t>
      </w:r>
      <w:r w:rsidR="00DE726A" w:rsidRPr="00052B1B">
        <w:rPr>
          <w:rFonts w:ascii="Times New Roman" w:eastAsia="Arial" w:hAnsi="Times New Roman"/>
          <w:sz w:val="24"/>
          <w:szCs w:val="24"/>
          <w:lang w:val="uk-UA"/>
        </w:rPr>
        <w:t>прийнято рішення про скликання річних загальни</w:t>
      </w:r>
      <w:r w:rsidR="00195807">
        <w:rPr>
          <w:rFonts w:ascii="Times New Roman" w:eastAsia="Arial" w:hAnsi="Times New Roman"/>
          <w:sz w:val="24"/>
          <w:szCs w:val="24"/>
          <w:lang w:val="uk-UA"/>
        </w:rPr>
        <w:t>х зборів акціонерів Товариства, на</w:t>
      </w:r>
      <w:r w:rsidR="00DE726A" w:rsidRPr="00052B1B">
        <w:rPr>
          <w:rFonts w:ascii="Times New Roman" w:eastAsia="Arial" w:hAnsi="Times New Roman"/>
          <w:sz w:val="24"/>
          <w:szCs w:val="24"/>
          <w:lang w:val="uk-UA"/>
        </w:rPr>
        <w:t>далі – Загальні збори, які</w:t>
      </w:r>
      <w:r w:rsidR="009373BD" w:rsidRPr="009373BD">
        <w:rPr>
          <w:rFonts w:ascii="Times New Roman" w:eastAsia="Arial" w:hAnsi="Times New Roman"/>
          <w:sz w:val="24"/>
          <w:szCs w:val="24"/>
          <w:lang w:val="uk-UA"/>
        </w:rPr>
        <w:t xml:space="preserve"> відбудуться  </w:t>
      </w:r>
      <w:r w:rsidR="004F062C">
        <w:rPr>
          <w:rFonts w:ascii="Times New Roman" w:eastAsia="Arial" w:hAnsi="Times New Roman"/>
          <w:b/>
          <w:sz w:val="24"/>
          <w:szCs w:val="24"/>
          <w:lang w:val="uk-UA"/>
        </w:rPr>
        <w:t>14</w:t>
      </w:r>
      <w:r w:rsidR="009373BD" w:rsidRPr="008725DB">
        <w:rPr>
          <w:rFonts w:ascii="Times New Roman" w:eastAsia="Arial" w:hAnsi="Times New Roman"/>
          <w:b/>
          <w:sz w:val="24"/>
          <w:szCs w:val="24"/>
          <w:lang w:val="uk-UA"/>
        </w:rPr>
        <w:t xml:space="preserve"> </w:t>
      </w:r>
      <w:r w:rsidR="0013095D">
        <w:rPr>
          <w:rFonts w:ascii="Times New Roman" w:eastAsia="Arial" w:hAnsi="Times New Roman"/>
          <w:b/>
          <w:sz w:val="24"/>
          <w:szCs w:val="24"/>
          <w:lang w:val="uk-UA"/>
        </w:rPr>
        <w:t>квітня</w:t>
      </w:r>
      <w:r w:rsidR="009373BD" w:rsidRPr="008725DB">
        <w:rPr>
          <w:rFonts w:ascii="Times New Roman" w:eastAsia="Arial" w:hAnsi="Times New Roman"/>
          <w:b/>
          <w:sz w:val="24"/>
          <w:szCs w:val="24"/>
          <w:lang w:val="uk-UA"/>
        </w:rPr>
        <w:t xml:space="preserve">  202</w:t>
      </w:r>
      <w:r w:rsidR="008725DB" w:rsidRPr="008725DB">
        <w:rPr>
          <w:rFonts w:ascii="Times New Roman" w:eastAsia="Arial" w:hAnsi="Times New Roman"/>
          <w:b/>
          <w:sz w:val="24"/>
          <w:szCs w:val="24"/>
          <w:lang w:val="uk-UA"/>
        </w:rPr>
        <w:t>3</w:t>
      </w:r>
      <w:r w:rsidR="009373BD" w:rsidRPr="008725DB">
        <w:rPr>
          <w:rFonts w:ascii="Times New Roman" w:eastAsia="Arial" w:hAnsi="Times New Roman"/>
          <w:b/>
          <w:sz w:val="24"/>
          <w:szCs w:val="24"/>
          <w:lang w:val="uk-UA"/>
        </w:rPr>
        <w:t xml:space="preserve"> року</w:t>
      </w:r>
      <w:r w:rsidR="009373BD" w:rsidRPr="009373BD">
        <w:rPr>
          <w:rFonts w:ascii="Times New Roman" w:eastAsia="Arial" w:hAnsi="Times New Roman"/>
          <w:sz w:val="24"/>
          <w:szCs w:val="24"/>
          <w:lang w:val="uk-UA"/>
        </w:rPr>
        <w:t>.</w:t>
      </w:r>
      <w:r w:rsidR="00DE726A" w:rsidRPr="00052B1B">
        <w:rPr>
          <w:rFonts w:ascii="Times New Roman" w:eastAsia="Arial" w:hAnsi="Times New Roman"/>
          <w:sz w:val="24"/>
          <w:szCs w:val="24"/>
          <w:lang w:val="uk-UA"/>
        </w:rPr>
        <w:t xml:space="preserve"> </w:t>
      </w:r>
      <w:r w:rsidR="009373BD">
        <w:rPr>
          <w:rFonts w:ascii="Times New Roman" w:eastAsia="Arial" w:hAnsi="Times New Roman"/>
          <w:sz w:val="24"/>
          <w:szCs w:val="24"/>
          <w:lang w:val="uk-UA"/>
        </w:rPr>
        <w:t xml:space="preserve">Збори </w:t>
      </w:r>
      <w:r w:rsidR="00DE726A" w:rsidRPr="00052B1B">
        <w:rPr>
          <w:rFonts w:ascii="Times New Roman" w:eastAsia="Arial" w:hAnsi="Times New Roman"/>
          <w:sz w:val="24"/>
          <w:szCs w:val="24"/>
          <w:lang w:val="uk-UA"/>
        </w:rPr>
        <w:t>будуть проведені дистанційно у порядку, передбаченому Тимчасовим порядком скликання та дистанційного проведення загальних зборів акціонерів та загальних зборів учасників корпоративного інвестиційного фонду, затвердженим рішенням Національної комісії з цінних паперів та фондового ринку від</w:t>
      </w:r>
      <w:r w:rsidR="00195807">
        <w:rPr>
          <w:rFonts w:ascii="Times New Roman" w:eastAsia="Arial" w:hAnsi="Times New Roman"/>
          <w:sz w:val="24"/>
          <w:szCs w:val="24"/>
          <w:lang w:val="uk-UA"/>
        </w:rPr>
        <w:t xml:space="preserve"> 16.04.2020р., №196, надалі - Тимчасовий порядок,</w:t>
      </w:r>
      <w:r w:rsidR="00DE726A" w:rsidRPr="00052B1B">
        <w:rPr>
          <w:rFonts w:ascii="Times New Roman" w:eastAsia="Arial" w:hAnsi="Times New Roman"/>
          <w:sz w:val="24"/>
          <w:szCs w:val="24"/>
          <w:lang w:val="uk-UA"/>
        </w:rPr>
        <w:t xml:space="preserve"> та до Закону України «Про акціонерні товариства» та рішень Національної комісії з цінних паперів та фондового ринку, прийнятих у період дії воєнного стану.</w:t>
      </w:r>
    </w:p>
    <w:p w14:paraId="367C7912" w14:textId="77777777" w:rsidR="00B171E2" w:rsidRPr="00B171E2" w:rsidRDefault="00B171E2" w:rsidP="00757F52">
      <w:pPr>
        <w:spacing w:after="0" w:line="240" w:lineRule="auto"/>
        <w:ind w:firstLine="425"/>
        <w:jc w:val="both"/>
        <w:rPr>
          <w:rFonts w:ascii="Times New Roman" w:eastAsia="Arial" w:hAnsi="Times New Roman"/>
          <w:sz w:val="24"/>
          <w:szCs w:val="24"/>
          <w:lang w:val="uk-UA"/>
        </w:rPr>
      </w:pPr>
      <w:r w:rsidRPr="00B171E2">
        <w:rPr>
          <w:rFonts w:ascii="Times New Roman" w:eastAsia="Arial" w:hAnsi="Times New Roman"/>
          <w:sz w:val="24"/>
          <w:szCs w:val="24"/>
          <w:lang w:val="uk-UA"/>
        </w:rPr>
        <w:t>Реєстрація акціонерів (їх представників) для участі у Загальних зборах здійснюється депозитарною установою, яка обслуговує рахунок в цінних паперах цього акціонера, на підставі поданих таким акціонером (його представником) бюлетенів для голосування.</w:t>
      </w:r>
      <w:r w:rsidR="00506C61">
        <w:rPr>
          <w:rFonts w:ascii="Times New Roman" w:eastAsia="Arial" w:hAnsi="Times New Roman"/>
          <w:sz w:val="24"/>
          <w:szCs w:val="24"/>
          <w:lang w:val="uk-UA"/>
        </w:rPr>
        <w:t xml:space="preserve"> </w:t>
      </w:r>
      <w:r w:rsidRPr="00B171E2">
        <w:rPr>
          <w:rFonts w:ascii="Times New Roman" w:eastAsia="Arial" w:hAnsi="Times New Roman"/>
          <w:sz w:val="24"/>
          <w:szCs w:val="24"/>
          <w:lang w:val="uk-UA"/>
        </w:rPr>
        <w:t xml:space="preserve">Дата складення переліку акціонерів, які мають бути повідомлені про дистанційне проведення річних Загальних зборів акціонерів </w:t>
      </w:r>
      <w:r w:rsidR="009373BD">
        <w:rPr>
          <w:rFonts w:ascii="Times New Roman" w:eastAsia="Arial" w:hAnsi="Times New Roman"/>
          <w:sz w:val="24"/>
          <w:szCs w:val="24"/>
          <w:lang w:val="uk-UA"/>
        </w:rPr>
        <w:t>-</w:t>
      </w:r>
      <w:r w:rsidRPr="00B171E2">
        <w:rPr>
          <w:rFonts w:ascii="Times New Roman" w:eastAsia="Arial" w:hAnsi="Times New Roman"/>
          <w:sz w:val="24"/>
          <w:szCs w:val="24"/>
          <w:lang w:val="uk-UA"/>
        </w:rPr>
        <w:t xml:space="preserve"> </w:t>
      </w:r>
      <w:r w:rsidR="00DC60D7">
        <w:rPr>
          <w:rFonts w:ascii="Times New Roman" w:eastAsia="Arial" w:hAnsi="Times New Roman"/>
          <w:sz w:val="24"/>
          <w:szCs w:val="24"/>
          <w:lang w:val="uk-UA"/>
        </w:rPr>
        <w:t>07</w:t>
      </w:r>
      <w:r w:rsidRPr="00D90B19">
        <w:rPr>
          <w:rFonts w:ascii="Times New Roman" w:eastAsia="Arial" w:hAnsi="Times New Roman"/>
          <w:sz w:val="24"/>
          <w:szCs w:val="24"/>
          <w:lang w:val="uk-UA"/>
        </w:rPr>
        <w:t xml:space="preserve"> </w:t>
      </w:r>
      <w:r w:rsidR="0013095D">
        <w:rPr>
          <w:rFonts w:ascii="Times New Roman" w:eastAsia="Arial" w:hAnsi="Times New Roman"/>
          <w:sz w:val="24"/>
          <w:szCs w:val="24"/>
          <w:lang w:val="uk-UA"/>
        </w:rPr>
        <w:t>березня</w:t>
      </w:r>
      <w:r w:rsidRPr="00D90B19">
        <w:rPr>
          <w:rFonts w:ascii="Times New Roman" w:eastAsia="Arial" w:hAnsi="Times New Roman"/>
          <w:sz w:val="24"/>
          <w:szCs w:val="24"/>
          <w:lang w:val="uk-UA"/>
        </w:rPr>
        <w:t xml:space="preserve"> 202</w:t>
      </w:r>
      <w:r w:rsidR="009373BD" w:rsidRPr="00D90B19">
        <w:rPr>
          <w:rFonts w:ascii="Times New Roman" w:eastAsia="Arial" w:hAnsi="Times New Roman"/>
          <w:sz w:val="24"/>
          <w:szCs w:val="24"/>
          <w:lang w:val="uk-UA"/>
        </w:rPr>
        <w:t>3</w:t>
      </w:r>
      <w:r w:rsidRPr="00D90B19">
        <w:rPr>
          <w:rFonts w:ascii="Times New Roman" w:eastAsia="Arial" w:hAnsi="Times New Roman"/>
          <w:sz w:val="24"/>
          <w:szCs w:val="24"/>
          <w:lang w:val="uk-UA"/>
        </w:rPr>
        <w:t xml:space="preserve"> року</w:t>
      </w:r>
      <w:r w:rsidRPr="00B171E2">
        <w:rPr>
          <w:rFonts w:ascii="Times New Roman" w:eastAsia="Arial" w:hAnsi="Times New Roman"/>
          <w:sz w:val="24"/>
          <w:szCs w:val="24"/>
          <w:lang w:val="uk-UA"/>
        </w:rPr>
        <w:t>.</w:t>
      </w:r>
    </w:p>
    <w:p w14:paraId="603D850C" w14:textId="77777777" w:rsidR="00B171E2" w:rsidRPr="00B171E2" w:rsidRDefault="00B171E2" w:rsidP="00757F52">
      <w:pPr>
        <w:spacing w:after="0" w:line="240" w:lineRule="auto"/>
        <w:ind w:firstLine="425"/>
        <w:jc w:val="both"/>
        <w:rPr>
          <w:rFonts w:ascii="Times New Roman" w:eastAsia="Arial" w:hAnsi="Times New Roman"/>
          <w:b/>
          <w:bCs/>
          <w:sz w:val="24"/>
          <w:szCs w:val="24"/>
        </w:rPr>
      </w:pPr>
      <w:r w:rsidRPr="00B171E2">
        <w:rPr>
          <w:rFonts w:ascii="Times New Roman" w:eastAsia="Arial" w:hAnsi="Times New Roman"/>
          <w:sz w:val="24"/>
          <w:szCs w:val="24"/>
          <w:lang w:val="uk-UA"/>
        </w:rPr>
        <w:t xml:space="preserve">Дата складення переліку акціонерів, які мають право на участь у Загальних зборах: Перелік акціонерів, які мають право на участь у </w:t>
      </w:r>
      <w:r w:rsidR="009373BD">
        <w:rPr>
          <w:rFonts w:ascii="Times New Roman" w:eastAsia="Arial" w:hAnsi="Times New Roman"/>
          <w:sz w:val="24"/>
          <w:szCs w:val="24"/>
          <w:lang w:val="uk-UA"/>
        </w:rPr>
        <w:t xml:space="preserve">дистанційних </w:t>
      </w:r>
      <w:r w:rsidRPr="00B171E2">
        <w:rPr>
          <w:rFonts w:ascii="Times New Roman" w:eastAsia="Arial" w:hAnsi="Times New Roman"/>
          <w:sz w:val="24"/>
          <w:szCs w:val="24"/>
          <w:lang w:val="uk-UA"/>
        </w:rPr>
        <w:t>чергових (річних) загальних зборах Товариства складено станом на 2</w:t>
      </w:r>
      <w:r w:rsidR="009373BD">
        <w:rPr>
          <w:rFonts w:ascii="Times New Roman" w:eastAsia="Arial" w:hAnsi="Times New Roman"/>
          <w:sz w:val="24"/>
          <w:szCs w:val="24"/>
          <w:lang w:val="uk-UA"/>
        </w:rPr>
        <w:t xml:space="preserve">3 годину </w:t>
      </w:r>
      <w:r w:rsidR="00DC60D7">
        <w:rPr>
          <w:rFonts w:ascii="Times New Roman" w:eastAsia="Arial" w:hAnsi="Times New Roman"/>
          <w:sz w:val="24"/>
          <w:szCs w:val="24"/>
          <w:lang w:val="uk-UA"/>
        </w:rPr>
        <w:t>11</w:t>
      </w:r>
      <w:r w:rsidR="009373BD" w:rsidRPr="009373BD">
        <w:rPr>
          <w:rFonts w:ascii="Times New Roman" w:eastAsia="Arial" w:hAnsi="Times New Roman"/>
          <w:sz w:val="24"/>
          <w:szCs w:val="24"/>
          <w:lang w:val="uk-UA"/>
        </w:rPr>
        <w:t xml:space="preserve"> </w:t>
      </w:r>
      <w:r w:rsidR="0013095D">
        <w:rPr>
          <w:rFonts w:ascii="Times New Roman" w:eastAsia="Arial" w:hAnsi="Times New Roman"/>
          <w:sz w:val="24"/>
          <w:szCs w:val="24"/>
          <w:lang w:val="uk-UA"/>
        </w:rPr>
        <w:t>квітня</w:t>
      </w:r>
      <w:r w:rsidR="009373BD" w:rsidRPr="009373BD">
        <w:rPr>
          <w:rFonts w:ascii="Times New Roman" w:eastAsia="Arial" w:hAnsi="Times New Roman"/>
          <w:sz w:val="24"/>
          <w:szCs w:val="24"/>
          <w:lang w:val="uk-UA"/>
        </w:rPr>
        <w:t xml:space="preserve"> 2023 року</w:t>
      </w:r>
      <w:r w:rsidRPr="009373BD">
        <w:rPr>
          <w:rFonts w:ascii="Times New Roman" w:eastAsia="Arial" w:hAnsi="Times New Roman"/>
          <w:sz w:val="24"/>
          <w:szCs w:val="24"/>
          <w:lang w:val="uk-UA"/>
        </w:rPr>
        <w:t>.</w:t>
      </w:r>
    </w:p>
    <w:p w14:paraId="33261193" w14:textId="7DFCA6B2" w:rsidR="00B171E2" w:rsidRPr="00B171E2" w:rsidRDefault="00B171E2" w:rsidP="00757F52">
      <w:pPr>
        <w:spacing w:after="0" w:line="240" w:lineRule="auto"/>
        <w:ind w:firstLine="425"/>
        <w:jc w:val="both"/>
        <w:rPr>
          <w:rFonts w:ascii="Times New Roman" w:eastAsia="Arial" w:hAnsi="Times New Roman"/>
          <w:sz w:val="24"/>
          <w:szCs w:val="24"/>
          <w:lang w:val="uk-UA"/>
        </w:rPr>
      </w:pPr>
      <w:r w:rsidRPr="009373BD">
        <w:rPr>
          <w:rFonts w:ascii="Times New Roman" w:eastAsia="Arial" w:hAnsi="Times New Roman"/>
          <w:sz w:val="24"/>
          <w:szCs w:val="24"/>
          <w:lang w:val="uk-UA"/>
        </w:rPr>
        <w:t xml:space="preserve">Єдиний </w:t>
      </w:r>
      <w:r w:rsidR="009373BD" w:rsidRPr="009373BD">
        <w:rPr>
          <w:rFonts w:ascii="Times New Roman" w:eastAsia="Arial" w:hAnsi="Times New Roman"/>
          <w:sz w:val="24"/>
          <w:szCs w:val="24"/>
          <w:lang w:val="uk-UA"/>
        </w:rPr>
        <w:t xml:space="preserve"> </w:t>
      </w:r>
      <w:r w:rsidRPr="00B171E2">
        <w:rPr>
          <w:rFonts w:ascii="Times New Roman" w:eastAsia="Arial" w:hAnsi="Times New Roman"/>
          <w:sz w:val="24"/>
          <w:szCs w:val="24"/>
          <w:lang w:val="uk-UA"/>
        </w:rPr>
        <w:t>Бюлетень для голосування буде розміщений у вільному для акціонерів</w:t>
      </w:r>
      <w:r w:rsidRPr="009373BD">
        <w:rPr>
          <w:rFonts w:ascii="Times New Roman" w:eastAsia="Arial" w:hAnsi="Times New Roman"/>
          <w:sz w:val="24"/>
          <w:szCs w:val="24"/>
          <w:lang w:val="uk-UA"/>
        </w:rPr>
        <w:t xml:space="preserve"> </w:t>
      </w:r>
      <w:r w:rsidRPr="00B171E2">
        <w:rPr>
          <w:rFonts w:ascii="Times New Roman" w:eastAsia="Arial" w:hAnsi="Times New Roman"/>
          <w:sz w:val="24"/>
          <w:szCs w:val="24"/>
          <w:lang w:val="uk-UA"/>
        </w:rPr>
        <w:t xml:space="preserve">на власному веб-сайті </w:t>
      </w:r>
      <w:r w:rsidR="008725DB">
        <w:rPr>
          <w:rFonts w:ascii="Times New Roman" w:eastAsia="Arial" w:hAnsi="Times New Roman"/>
          <w:sz w:val="24"/>
          <w:szCs w:val="24"/>
          <w:lang w:val="uk-UA"/>
        </w:rPr>
        <w:t>Товариства:</w:t>
      </w:r>
      <w:r w:rsidRPr="00B171E2">
        <w:rPr>
          <w:rFonts w:ascii="Times New Roman" w:eastAsia="Arial" w:hAnsi="Times New Roman"/>
          <w:sz w:val="24"/>
          <w:szCs w:val="24"/>
          <w:lang w:val="uk-UA"/>
        </w:rPr>
        <w:t xml:space="preserve"> </w:t>
      </w:r>
      <w:r w:rsidRPr="009373BD">
        <w:rPr>
          <w:rFonts w:ascii="Times New Roman" w:eastAsia="Arial" w:hAnsi="Times New Roman"/>
          <w:sz w:val="24"/>
          <w:szCs w:val="24"/>
          <w:lang w:val="uk-UA"/>
        </w:rPr>
        <w:t xml:space="preserve"> </w:t>
      </w:r>
      <w:r w:rsidR="0037782F" w:rsidRPr="0037782F">
        <w:rPr>
          <w:rFonts w:ascii="Times New Roman" w:eastAsia="Arial" w:hAnsi="Times New Roman"/>
          <w:sz w:val="24"/>
          <w:szCs w:val="24"/>
          <w:lang w:val="uk-UA"/>
        </w:rPr>
        <w:t>https://sater.kiev.ua/uk/information</w:t>
      </w:r>
      <w:r w:rsidR="00DC60D7">
        <w:rPr>
          <w:rFonts w:ascii="Times New Roman" w:eastAsia="Arial" w:hAnsi="Times New Roman"/>
          <w:sz w:val="24"/>
          <w:szCs w:val="24"/>
          <w:lang w:val="uk-UA"/>
        </w:rPr>
        <w:t>.</w:t>
      </w:r>
    </w:p>
    <w:p w14:paraId="567D03AD" w14:textId="77777777" w:rsidR="007559C1" w:rsidRPr="007559C1" w:rsidRDefault="00B171E2" w:rsidP="007559C1">
      <w:pPr>
        <w:spacing w:after="0" w:line="240" w:lineRule="auto"/>
        <w:ind w:firstLine="425"/>
        <w:jc w:val="both"/>
        <w:rPr>
          <w:rFonts w:ascii="Times New Roman" w:eastAsia="Arial" w:hAnsi="Times New Roman"/>
          <w:sz w:val="24"/>
          <w:szCs w:val="24"/>
          <w:lang w:val="uk-UA"/>
        </w:rPr>
      </w:pPr>
      <w:r w:rsidRPr="00B171E2">
        <w:rPr>
          <w:rFonts w:ascii="Times New Roman" w:eastAsia="Arial" w:hAnsi="Times New Roman"/>
          <w:sz w:val="24"/>
          <w:szCs w:val="24"/>
          <w:lang w:val="uk-UA"/>
        </w:rPr>
        <w:t>Датою початку голосування акціонерів з відповідних питань порядку денного є дата розміщення відповідного бюлетеню для голосування у ві</w:t>
      </w:r>
      <w:r w:rsidR="007559C1">
        <w:rPr>
          <w:rFonts w:ascii="Times New Roman" w:eastAsia="Arial" w:hAnsi="Times New Roman"/>
          <w:sz w:val="24"/>
          <w:szCs w:val="24"/>
          <w:lang w:val="uk-UA"/>
        </w:rPr>
        <w:t>льному для акціонерів доступі. Д</w:t>
      </w:r>
      <w:r w:rsidR="007559C1" w:rsidRPr="007559C1">
        <w:rPr>
          <w:rFonts w:ascii="Times New Roman" w:eastAsia="Arial" w:hAnsi="Times New Roman"/>
          <w:sz w:val="24"/>
          <w:szCs w:val="24"/>
          <w:lang w:val="uk-UA"/>
        </w:rPr>
        <w:t xml:space="preserve">атою розміщення єдиного бюлетеня для голосування на Зборах (щодо інших питань порядку денного, окрім обрання органів управління Товариством) у вільному для акціонерів доступі – 04 квітня 2023 року (не пізніше 11 години). Датою розміщення єдиного бюлетеня для голосування на Зборах з питання обрання органів управління (Наглядової Ради і Правління) у вільному для акціонерів доступі – 10 квітня 2023 року (не пізніше 11 години). </w:t>
      </w:r>
    </w:p>
    <w:p w14:paraId="1502E46F" w14:textId="77777777" w:rsidR="008725DB" w:rsidRDefault="008725DB" w:rsidP="00757F52">
      <w:pPr>
        <w:spacing w:after="0" w:line="240" w:lineRule="auto"/>
        <w:ind w:firstLine="425"/>
        <w:jc w:val="both"/>
        <w:rPr>
          <w:rFonts w:ascii="Times New Roman" w:eastAsia="Arial" w:hAnsi="Times New Roman"/>
          <w:sz w:val="24"/>
          <w:szCs w:val="24"/>
          <w:lang w:val="uk-UA"/>
        </w:rPr>
      </w:pPr>
      <w:r w:rsidRPr="00B171E2">
        <w:rPr>
          <w:rFonts w:ascii="Times New Roman" w:eastAsia="Arial" w:hAnsi="Times New Roman"/>
          <w:sz w:val="24"/>
          <w:szCs w:val="24"/>
          <w:lang w:val="uk-UA"/>
        </w:rPr>
        <w:t>Голосування на Загальних</w:t>
      </w:r>
      <w:r w:rsidRPr="009373BD">
        <w:rPr>
          <w:rFonts w:ascii="Times New Roman" w:eastAsia="Arial" w:hAnsi="Times New Roman"/>
          <w:sz w:val="24"/>
          <w:szCs w:val="24"/>
          <w:lang w:val="uk-UA"/>
        </w:rPr>
        <w:t xml:space="preserve"> </w:t>
      </w:r>
      <w:r w:rsidRPr="00B171E2">
        <w:rPr>
          <w:rFonts w:ascii="Times New Roman" w:eastAsia="Arial" w:hAnsi="Times New Roman"/>
          <w:sz w:val="24"/>
          <w:szCs w:val="24"/>
          <w:lang w:val="uk-UA"/>
        </w:rPr>
        <w:t>зборах завершується о 18 годині</w:t>
      </w:r>
      <w:r w:rsidRPr="009373BD">
        <w:rPr>
          <w:rFonts w:ascii="Times New Roman" w:eastAsia="Arial" w:hAnsi="Times New Roman"/>
          <w:sz w:val="24"/>
          <w:szCs w:val="24"/>
          <w:lang w:val="uk-UA"/>
        </w:rPr>
        <w:t xml:space="preserve"> 00 хвилин </w:t>
      </w:r>
      <w:r w:rsidR="00DC60D7">
        <w:rPr>
          <w:rFonts w:ascii="Times New Roman" w:eastAsia="Arial" w:hAnsi="Times New Roman"/>
          <w:sz w:val="24"/>
          <w:szCs w:val="24"/>
          <w:lang w:val="uk-UA"/>
        </w:rPr>
        <w:t>14</w:t>
      </w:r>
      <w:r w:rsidRPr="009373BD">
        <w:rPr>
          <w:rFonts w:ascii="Times New Roman" w:eastAsia="Arial" w:hAnsi="Times New Roman"/>
          <w:sz w:val="24"/>
          <w:szCs w:val="24"/>
          <w:lang w:val="uk-UA"/>
        </w:rPr>
        <w:t xml:space="preserve"> </w:t>
      </w:r>
      <w:r w:rsidR="0013095D">
        <w:rPr>
          <w:rFonts w:ascii="Times New Roman" w:eastAsia="Arial" w:hAnsi="Times New Roman"/>
          <w:sz w:val="24"/>
          <w:szCs w:val="24"/>
          <w:lang w:val="uk-UA"/>
        </w:rPr>
        <w:t>квітня</w:t>
      </w:r>
      <w:r w:rsidRPr="009373BD">
        <w:rPr>
          <w:rFonts w:ascii="Times New Roman" w:eastAsia="Arial" w:hAnsi="Times New Roman"/>
          <w:sz w:val="24"/>
          <w:szCs w:val="24"/>
          <w:lang w:val="uk-UA"/>
        </w:rPr>
        <w:t xml:space="preserve"> </w:t>
      </w:r>
      <w:r w:rsidRPr="00B171E2">
        <w:rPr>
          <w:rFonts w:ascii="Times New Roman" w:eastAsia="Arial" w:hAnsi="Times New Roman"/>
          <w:sz w:val="24"/>
          <w:szCs w:val="24"/>
          <w:lang w:val="uk-UA"/>
        </w:rPr>
        <w:t>202</w:t>
      </w:r>
      <w:r>
        <w:rPr>
          <w:rFonts w:ascii="Times New Roman" w:eastAsia="Arial" w:hAnsi="Times New Roman"/>
          <w:sz w:val="24"/>
          <w:szCs w:val="24"/>
          <w:lang w:val="uk-UA"/>
        </w:rPr>
        <w:t>3</w:t>
      </w:r>
      <w:r w:rsidRPr="00B171E2">
        <w:rPr>
          <w:rFonts w:ascii="Times New Roman" w:eastAsia="Arial" w:hAnsi="Times New Roman"/>
          <w:sz w:val="24"/>
          <w:szCs w:val="24"/>
          <w:lang w:val="uk-UA"/>
        </w:rPr>
        <w:t xml:space="preserve"> року.</w:t>
      </w:r>
    </w:p>
    <w:p w14:paraId="2B022EF9" w14:textId="77777777" w:rsidR="00B171E2" w:rsidRPr="00B171E2" w:rsidRDefault="00B171E2" w:rsidP="00132078">
      <w:pPr>
        <w:ind w:firstLine="426"/>
        <w:jc w:val="both"/>
        <w:rPr>
          <w:rFonts w:ascii="Times New Roman" w:eastAsia="Arial" w:hAnsi="Times New Roman"/>
          <w:sz w:val="24"/>
          <w:szCs w:val="24"/>
        </w:rPr>
      </w:pPr>
      <w:r w:rsidRPr="00B171E2">
        <w:rPr>
          <w:rFonts w:ascii="Times New Roman" w:eastAsia="Arial" w:hAnsi="Times New Roman"/>
          <w:sz w:val="24"/>
          <w:szCs w:val="24"/>
        </w:rPr>
        <w:t xml:space="preserve">Порядок </w:t>
      </w:r>
      <w:proofErr w:type="spellStart"/>
      <w:r w:rsidRPr="00B171E2">
        <w:rPr>
          <w:rFonts w:ascii="Times New Roman" w:eastAsia="Arial" w:hAnsi="Times New Roman"/>
          <w:sz w:val="24"/>
          <w:szCs w:val="24"/>
        </w:rPr>
        <w:t>денний</w:t>
      </w:r>
      <w:proofErr w:type="spellEnd"/>
      <w:r w:rsidRPr="00B171E2">
        <w:rPr>
          <w:rFonts w:ascii="Times New Roman" w:eastAsia="Arial" w:hAnsi="Times New Roman"/>
          <w:sz w:val="24"/>
          <w:szCs w:val="24"/>
        </w:rPr>
        <w:t xml:space="preserve"> </w:t>
      </w:r>
      <w:proofErr w:type="spellStart"/>
      <w:r w:rsidRPr="00B171E2">
        <w:rPr>
          <w:rFonts w:ascii="Times New Roman" w:eastAsia="Arial" w:hAnsi="Times New Roman"/>
          <w:sz w:val="24"/>
          <w:szCs w:val="24"/>
        </w:rPr>
        <w:t>чергових</w:t>
      </w:r>
      <w:proofErr w:type="spellEnd"/>
      <w:r w:rsidRPr="00B171E2">
        <w:rPr>
          <w:rFonts w:ascii="Times New Roman" w:eastAsia="Arial" w:hAnsi="Times New Roman"/>
          <w:sz w:val="24"/>
          <w:szCs w:val="24"/>
        </w:rPr>
        <w:t xml:space="preserve"> </w:t>
      </w:r>
      <w:proofErr w:type="spellStart"/>
      <w:r w:rsidRPr="00B171E2">
        <w:rPr>
          <w:rFonts w:ascii="Times New Roman" w:eastAsia="Arial" w:hAnsi="Times New Roman"/>
          <w:sz w:val="24"/>
          <w:szCs w:val="24"/>
        </w:rPr>
        <w:t>Загальних</w:t>
      </w:r>
      <w:proofErr w:type="spellEnd"/>
      <w:r w:rsidRPr="00B171E2">
        <w:rPr>
          <w:rFonts w:ascii="Times New Roman" w:eastAsia="Arial" w:hAnsi="Times New Roman"/>
          <w:sz w:val="24"/>
          <w:szCs w:val="24"/>
        </w:rPr>
        <w:t xml:space="preserve"> </w:t>
      </w:r>
      <w:proofErr w:type="spellStart"/>
      <w:r w:rsidRPr="00B171E2">
        <w:rPr>
          <w:rFonts w:ascii="Times New Roman" w:eastAsia="Arial" w:hAnsi="Times New Roman"/>
          <w:sz w:val="24"/>
          <w:szCs w:val="24"/>
        </w:rPr>
        <w:t>зборів</w:t>
      </w:r>
      <w:proofErr w:type="spellEnd"/>
      <w:r w:rsidRPr="00B171E2">
        <w:rPr>
          <w:rFonts w:ascii="Times New Roman" w:eastAsia="Arial" w:hAnsi="Times New Roman"/>
          <w:sz w:val="24"/>
          <w:szCs w:val="24"/>
        </w:rPr>
        <w:t xml:space="preserve"> </w:t>
      </w:r>
      <w:proofErr w:type="spellStart"/>
      <w:r w:rsidRPr="00B171E2">
        <w:rPr>
          <w:rFonts w:ascii="Times New Roman" w:eastAsia="Arial" w:hAnsi="Times New Roman"/>
          <w:sz w:val="24"/>
          <w:szCs w:val="24"/>
        </w:rPr>
        <w:t>акціонерів</w:t>
      </w:r>
      <w:proofErr w:type="spellEnd"/>
      <w:r w:rsidRPr="00B171E2">
        <w:rPr>
          <w:rFonts w:ascii="Times New Roman" w:eastAsia="Arial" w:hAnsi="Times New Roman"/>
          <w:sz w:val="24"/>
          <w:szCs w:val="24"/>
        </w:rPr>
        <w:t xml:space="preserve"> </w:t>
      </w:r>
      <w:proofErr w:type="spellStart"/>
      <w:r w:rsidRPr="00B171E2">
        <w:rPr>
          <w:rFonts w:ascii="Times New Roman" w:eastAsia="Arial" w:hAnsi="Times New Roman"/>
          <w:sz w:val="24"/>
          <w:szCs w:val="24"/>
        </w:rPr>
        <w:t>Товариства</w:t>
      </w:r>
      <w:proofErr w:type="spellEnd"/>
      <w:r w:rsidRPr="00B171E2">
        <w:rPr>
          <w:rFonts w:ascii="Times New Roman" w:eastAsia="Arial" w:hAnsi="Times New Roman"/>
          <w:sz w:val="24"/>
          <w:szCs w:val="24"/>
        </w:rPr>
        <w:t>,</w:t>
      </w:r>
      <w:r w:rsidRPr="009373BD">
        <w:rPr>
          <w:rFonts w:ascii="Times New Roman" w:eastAsia="Arial" w:hAnsi="Times New Roman"/>
          <w:sz w:val="24"/>
          <w:szCs w:val="24"/>
        </w:rPr>
        <w:t xml:space="preserve"> </w:t>
      </w:r>
      <w:proofErr w:type="spellStart"/>
      <w:r w:rsidRPr="00B171E2">
        <w:rPr>
          <w:rFonts w:ascii="Times New Roman" w:eastAsia="Arial" w:hAnsi="Times New Roman"/>
          <w:sz w:val="24"/>
          <w:szCs w:val="24"/>
        </w:rPr>
        <w:t>затверджений</w:t>
      </w:r>
      <w:proofErr w:type="spellEnd"/>
      <w:r w:rsidRPr="00B171E2">
        <w:rPr>
          <w:rFonts w:ascii="Times New Roman" w:eastAsia="Arial" w:hAnsi="Times New Roman"/>
          <w:sz w:val="24"/>
          <w:szCs w:val="24"/>
        </w:rPr>
        <w:t xml:space="preserve"> </w:t>
      </w:r>
      <w:proofErr w:type="spellStart"/>
      <w:r w:rsidRPr="00B171E2">
        <w:rPr>
          <w:rFonts w:ascii="Times New Roman" w:eastAsia="Arial" w:hAnsi="Times New Roman"/>
          <w:sz w:val="24"/>
          <w:szCs w:val="24"/>
        </w:rPr>
        <w:t>Наглядовою</w:t>
      </w:r>
      <w:proofErr w:type="spellEnd"/>
      <w:r w:rsidRPr="00B171E2">
        <w:rPr>
          <w:rFonts w:ascii="Times New Roman" w:eastAsia="Arial" w:hAnsi="Times New Roman"/>
          <w:sz w:val="24"/>
          <w:szCs w:val="24"/>
        </w:rPr>
        <w:t xml:space="preserve"> </w:t>
      </w:r>
      <w:r w:rsidRPr="00132078">
        <w:rPr>
          <w:rFonts w:ascii="Times New Roman" w:eastAsia="Arial" w:hAnsi="Times New Roman"/>
          <w:spacing w:val="-6"/>
          <w:sz w:val="24"/>
          <w:szCs w:val="24"/>
        </w:rPr>
        <w:t xml:space="preserve">радою </w:t>
      </w:r>
      <w:proofErr w:type="spellStart"/>
      <w:r w:rsidRPr="00132078">
        <w:rPr>
          <w:rFonts w:ascii="Times New Roman" w:eastAsia="Arial" w:hAnsi="Times New Roman"/>
          <w:spacing w:val="-6"/>
          <w:sz w:val="24"/>
          <w:szCs w:val="24"/>
        </w:rPr>
        <w:t>Товариства</w:t>
      </w:r>
      <w:proofErr w:type="spellEnd"/>
      <w:r w:rsidRPr="00132078">
        <w:rPr>
          <w:rFonts w:ascii="Times New Roman" w:eastAsia="Arial" w:hAnsi="Times New Roman"/>
          <w:spacing w:val="-6"/>
          <w:sz w:val="24"/>
          <w:szCs w:val="24"/>
        </w:rPr>
        <w:t xml:space="preserve"> (Протокол </w:t>
      </w:r>
      <w:r w:rsidR="00226D7B" w:rsidRPr="00132078">
        <w:rPr>
          <w:rFonts w:ascii="Times New Roman" w:eastAsia="Arial" w:hAnsi="Times New Roman"/>
          <w:spacing w:val="-6"/>
          <w:sz w:val="24"/>
          <w:szCs w:val="24"/>
          <w:lang w:val="uk-UA"/>
        </w:rPr>
        <w:t>№</w:t>
      </w:r>
      <w:r w:rsidR="00132078" w:rsidRPr="00132078">
        <w:rPr>
          <w:rFonts w:ascii="Times New Roman" w:eastAsia="Arial" w:hAnsi="Times New Roman"/>
          <w:spacing w:val="-6"/>
          <w:sz w:val="24"/>
          <w:szCs w:val="24"/>
          <w:lang w:val="uk-UA"/>
        </w:rPr>
        <w:t xml:space="preserve"> 1</w:t>
      </w:r>
      <w:r w:rsidRPr="00132078">
        <w:rPr>
          <w:rFonts w:ascii="Times New Roman" w:eastAsia="Arial" w:hAnsi="Times New Roman"/>
          <w:spacing w:val="-6"/>
          <w:sz w:val="24"/>
          <w:szCs w:val="24"/>
        </w:rPr>
        <w:t xml:space="preserve"> </w:t>
      </w:r>
      <w:proofErr w:type="spellStart"/>
      <w:r w:rsidRPr="00132078">
        <w:rPr>
          <w:rFonts w:ascii="Times New Roman" w:eastAsia="Arial" w:hAnsi="Times New Roman"/>
          <w:spacing w:val="-6"/>
          <w:sz w:val="24"/>
          <w:szCs w:val="24"/>
        </w:rPr>
        <w:t>від</w:t>
      </w:r>
      <w:proofErr w:type="spellEnd"/>
      <w:r w:rsidRPr="00132078">
        <w:rPr>
          <w:rFonts w:ascii="Times New Roman" w:eastAsia="Arial" w:hAnsi="Times New Roman"/>
          <w:spacing w:val="-6"/>
          <w:sz w:val="24"/>
          <w:szCs w:val="24"/>
        </w:rPr>
        <w:t xml:space="preserve"> </w:t>
      </w:r>
      <w:r w:rsidR="00132078" w:rsidRPr="00132078">
        <w:rPr>
          <w:rFonts w:ascii="Times New Roman" w:eastAsia="Arial" w:hAnsi="Times New Roman"/>
          <w:spacing w:val="-6"/>
          <w:sz w:val="24"/>
          <w:szCs w:val="24"/>
          <w:lang w:val="uk-UA"/>
        </w:rPr>
        <w:t>27.02.</w:t>
      </w:r>
      <w:r w:rsidR="0013095D" w:rsidRPr="00132078">
        <w:rPr>
          <w:rFonts w:ascii="Times New Roman" w:eastAsia="Arial" w:hAnsi="Times New Roman"/>
          <w:spacing w:val="-6"/>
          <w:sz w:val="24"/>
          <w:szCs w:val="24"/>
          <w:lang w:val="uk-UA"/>
        </w:rPr>
        <w:t>2023</w:t>
      </w:r>
      <w:r w:rsidRPr="00132078">
        <w:rPr>
          <w:rFonts w:ascii="Times New Roman" w:eastAsia="Arial" w:hAnsi="Times New Roman"/>
          <w:spacing w:val="-6"/>
          <w:sz w:val="24"/>
          <w:szCs w:val="24"/>
          <w:lang w:val="uk-UA"/>
        </w:rPr>
        <w:t xml:space="preserve"> року</w:t>
      </w:r>
      <w:r w:rsidRPr="00132078">
        <w:rPr>
          <w:rFonts w:ascii="Times New Roman" w:eastAsia="Arial" w:hAnsi="Times New Roman"/>
          <w:spacing w:val="-6"/>
          <w:sz w:val="24"/>
          <w:szCs w:val="24"/>
        </w:rPr>
        <w:t xml:space="preserve">) </w:t>
      </w:r>
      <w:proofErr w:type="spellStart"/>
      <w:r w:rsidRPr="00132078">
        <w:rPr>
          <w:rFonts w:ascii="Times New Roman" w:eastAsia="Arial" w:hAnsi="Times New Roman"/>
          <w:spacing w:val="-6"/>
          <w:sz w:val="24"/>
          <w:szCs w:val="24"/>
        </w:rPr>
        <w:t>відповідно</w:t>
      </w:r>
      <w:proofErr w:type="spellEnd"/>
      <w:r w:rsidRPr="00132078">
        <w:rPr>
          <w:rFonts w:ascii="Times New Roman" w:eastAsia="Arial" w:hAnsi="Times New Roman"/>
          <w:spacing w:val="-6"/>
          <w:sz w:val="24"/>
          <w:szCs w:val="24"/>
        </w:rPr>
        <w:t xml:space="preserve"> до </w:t>
      </w:r>
      <w:proofErr w:type="spellStart"/>
      <w:r w:rsidRPr="00132078">
        <w:rPr>
          <w:rFonts w:ascii="Times New Roman" w:eastAsia="Arial" w:hAnsi="Times New Roman"/>
          <w:spacing w:val="-6"/>
          <w:sz w:val="24"/>
          <w:szCs w:val="24"/>
        </w:rPr>
        <w:t>вимог</w:t>
      </w:r>
      <w:proofErr w:type="spellEnd"/>
      <w:r w:rsidRPr="00132078">
        <w:rPr>
          <w:rFonts w:ascii="Times New Roman" w:eastAsia="Arial" w:hAnsi="Times New Roman"/>
          <w:spacing w:val="-6"/>
          <w:sz w:val="24"/>
          <w:szCs w:val="24"/>
        </w:rPr>
        <w:t xml:space="preserve"> п. 39 </w:t>
      </w:r>
      <w:proofErr w:type="spellStart"/>
      <w:r w:rsidRPr="00132078">
        <w:rPr>
          <w:rFonts w:ascii="Times New Roman" w:eastAsia="Arial" w:hAnsi="Times New Roman"/>
          <w:spacing w:val="-6"/>
          <w:sz w:val="24"/>
          <w:szCs w:val="24"/>
        </w:rPr>
        <w:t>Тимчасового</w:t>
      </w:r>
      <w:proofErr w:type="spellEnd"/>
      <w:r w:rsidRPr="00132078">
        <w:rPr>
          <w:rFonts w:ascii="Times New Roman" w:eastAsia="Arial" w:hAnsi="Times New Roman"/>
          <w:spacing w:val="-6"/>
          <w:sz w:val="24"/>
          <w:szCs w:val="24"/>
        </w:rPr>
        <w:t xml:space="preserve"> порядку.</w:t>
      </w:r>
      <w:r w:rsidRPr="00B171E2">
        <w:rPr>
          <w:rFonts w:ascii="Times New Roman" w:eastAsia="Arial" w:hAnsi="Times New Roman"/>
          <w:sz w:val="24"/>
          <w:szCs w:val="24"/>
        </w:rPr>
        <w:br/>
      </w:r>
    </w:p>
    <w:p w14:paraId="0DD0C639" w14:textId="77777777" w:rsidR="00DE726A" w:rsidRPr="00052B1B" w:rsidRDefault="00E564EC" w:rsidP="00E739DA">
      <w:pPr>
        <w:widowControl w:val="0"/>
        <w:tabs>
          <w:tab w:val="left" w:pos="426"/>
          <w:tab w:val="left" w:pos="567"/>
        </w:tabs>
        <w:autoSpaceDE w:val="0"/>
        <w:autoSpaceDN w:val="0"/>
        <w:spacing w:after="0" w:line="240" w:lineRule="auto"/>
        <w:ind w:firstLine="284"/>
        <w:jc w:val="center"/>
        <w:rPr>
          <w:rFonts w:ascii="Times New Roman" w:hAnsi="Times New Roman" w:cs="Arial"/>
          <w:b/>
          <w:bCs/>
          <w:sz w:val="24"/>
          <w:szCs w:val="24"/>
          <w:highlight w:val="yellow"/>
          <w:lang w:val="uk-UA"/>
        </w:rPr>
      </w:pPr>
      <w:r>
        <w:rPr>
          <w:rFonts w:ascii="Times New Roman" w:eastAsia="Arial" w:hAnsi="Times New Roman"/>
          <w:b/>
          <w:w w:val="105"/>
          <w:sz w:val="24"/>
          <w:szCs w:val="24"/>
          <w:lang w:val="uk-UA"/>
        </w:rPr>
        <w:t xml:space="preserve">Перелік питань </w:t>
      </w:r>
      <w:r w:rsidR="00DE726A" w:rsidRPr="00052B1B">
        <w:rPr>
          <w:rFonts w:ascii="Times New Roman" w:eastAsia="Arial" w:hAnsi="Times New Roman"/>
          <w:b/>
          <w:w w:val="105"/>
          <w:sz w:val="24"/>
          <w:szCs w:val="24"/>
          <w:lang w:val="uk-UA"/>
        </w:rPr>
        <w:t xml:space="preserve">порядку </w:t>
      </w:r>
      <w:r w:rsidR="00DE726A" w:rsidRPr="00052B1B">
        <w:rPr>
          <w:rFonts w:ascii="Times New Roman" w:eastAsia="Arial" w:hAnsi="Times New Roman"/>
          <w:b/>
          <w:spacing w:val="-2"/>
          <w:w w:val="105"/>
          <w:sz w:val="24"/>
          <w:szCs w:val="24"/>
          <w:lang w:val="uk-UA"/>
        </w:rPr>
        <w:t>денного:</w:t>
      </w:r>
    </w:p>
    <w:p w14:paraId="1D51424A" w14:textId="77777777" w:rsidR="00DE726A" w:rsidRPr="00052B1B" w:rsidRDefault="006141C6" w:rsidP="00DE726A">
      <w:pPr>
        <w:widowControl w:val="0"/>
        <w:numPr>
          <w:ilvl w:val="1"/>
          <w:numId w:val="1"/>
        </w:numPr>
        <w:tabs>
          <w:tab w:val="left" w:pos="142"/>
          <w:tab w:val="left" w:pos="426"/>
          <w:tab w:val="left" w:pos="567"/>
        </w:tabs>
        <w:autoSpaceDE w:val="0"/>
        <w:autoSpaceDN w:val="0"/>
        <w:spacing w:after="0" w:line="240" w:lineRule="auto"/>
        <w:ind w:left="0" w:firstLine="284"/>
        <w:contextualSpacing/>
        <w:jc w:val="both"/>
        <w:rPr>
          <w:rFonts w:ascii="Times New Roman" w:eastAsia="Arial" w:hAnsi="Times New Roman" w:cs="Arial"/>
          <w:bCs/>
          <w:sz w:val="24"/>
          <w:szCs w:val="24"/>
          <w:lang w:val="uk-UA"/>
        </w:rPr>
      </w:pPr>
      <w:r w:rsidRPr="006141C6">
        <w:rPr>
          <w:rFonts w:ascii="Times New Roman" w:eastAsia="Arial" w:hAnsi="Times New Roman" w:cs="Arial"/>
          <w:bCs/>
          <w:sz w:val="24"/>
          <w:szCs w:val="24"/>
          <w:lang w:val="uk-UA"/>
        </w:rPr>
        <w:t xml:space="preserve">Звіт </w:t>
      </w:r>
      <w:r w:rsidR="009E545B">
        <w:rPr>
          <w:rFonts w:ascii="Times New Roman" w:eastAsia="Arial" w:hAnsi="Times New Roman" w:cs="Arial"/>
          <w:bCs/>
          <w:sz w:val="24"/>
          <w:szCs w:val="24"/>
          <w:lang w:val="uk-UA"/>
        </w:rPr>
        <w:t>Голови пр</w:t>
      </w:r>
      <w:r w:rsidRPr="006141C6">
        <w:rPr>
          <w:rFonts w:ascii="Times New Roman" w:eastAsia="Arial" w:hAnsi="Times New Roman" w:cs="Arial"/>
          <w:bCs/>
          <w:sz w:val="24"/>
          <w:szCs w:val="24"/>
          <w:lang w:val="uk-UA"/>
        </w:rPr>
        <w:t>а</w:t>
      </w:r>
      <w:r w:rsidR="009E545B">
        <w:rPr>
          <w:rFonts w:ascii="Times New Roman" w:eastAsia="Arial" w:hAnsi="Times New Roman" w:cs="Arial"/>
          <w:bCs/>
          <w:sz w:val="24"/>
          <w:szCs w:val="24"/>
          <w:lang w:val="uk-UA"/>
        </w:rPr>
        <w:t>вління</w:t>
      </w:r>
      <w:r w:rsidRPr="006141C6">
        <w:rPr>
          <w:rFonts w:ascii="Times New Roman" w:eastAsia="Arial" w:hAnsi="Times New Roman" w:cs="Arial"/>
          <w:bCs/>
          <w:sz w:val="24"/>
          <w:szCs w:val="24"/>
          <w:lang w:val="uk-UA"/>
        </w:rPr>
        <w:t xml:space="preserve"> про результати фінансово-господарської діяльності товариства </w:t>
      </w:r>
      <w:r w:rsidR="00DE726A" w:rsidRPr="00052B1B">
        <w:rPr>
          <w:rFonts w:ascii="Times New Roman" w:eastAsia="Arial" w:hAnsi="Times New Roman" w:cs="Arial"/>
          <w:bCs/>
          <w:sz w:val="24"/>
          <w:szCs w:val="24"/>
          <w:lang w:val="uk-UA"/>
        </w:rPr>
        <w:t>за 2021</w:t>
      </w:r>
      <w:r w:rsidR="00E739DA">
        <w:rPr>
          <w:rFonts w:ascii="Times New Roman" w:eastAsia="Arial" w:hAnsi="Times New Roman" w:cs="Arial"/>
          <w:bCs/>
          <w:sz w:val="24"/>
          <w:szCs w:val="24"/>
          <w:lang w:val="uk-UA"/>
        </w:rPr>
        <w:t>-2022</w:t>
      </w:r>
      <w:r w:rsidR="00DE726A" w:rsidRPr="00052B1B">
        <w:rPr>
          <w:rFonts w:ascii="Times New Roman" w:eastAsia="Arial" w:hAnsi="Times New Roman" w:cs="Arial"/>
          <w:bCs/>
          <w:sz w:val="24"/>
          <w:szCs w:val="24"/>
          <w:lang w:val="uk-UA"/>
        </w:rPr>
        <w:t xml:space="preserve"> р</w:t>
      </w:r>
      <w:r w:rsidR="00E739DA">
        <w:rPr>
          <w:rFonts w:ascii="Times New Roman" w:eastAsia="Arial" w:hAnsi="Times New Roman" w:cs="Arial"/>
          <w:bCs/>
          <w:sz w:val="24"/>
          <w:szCs w:val="24"/>
          <w:lang w:val="uk-UA"/>
        </w:rPr>
        <w:t>оки</w:t>
      </w:r>
      <w:r w:rsidR="00DE726A" w:rsidRPr="00052B1B">
        <w:rPr>
          <w:rFonts w:ascii="Times New Roman" w:eastAsia="Arial" w:hAnsi="Times New Roman" w:cs="Arial"/>
          <w:bCs/>
          <w:sz w:val="24"/>
          <w:szCs w:val="24"/>
          <w:lang w:val="uk-UA"/>
        </w:rPr>
        <w:t xml:space="preserve"> та прийняття рішення за наслідками його  розгляду</w:t>
      </w:r>
      <w:r w:rsidRPr="006141C6">
        <w:rPr>
          <w:rFonts w:ascii="Times New Roman" w:eastAsia="Arial" w:hAnsi="Times New Roman" w:cs="Arial"/>
          <w:bCs/>
          <w:sz w:val="24"/>
          <w:szCs w:val="24"/>
          <w:lang w:val="uk-UA"/>
        </w:rPr>
        <w:t>. Визначення основних напрямків діяльності на 2023</w:t>
      </w:r>
      <w:r>
        <w:rPr>
          <w:rFonts w:ascii="Times New Roman" w:eastAsia="Arial" w:hAnsi="Times New Roman" w:cs="Arial"/>
          <w:bCs/>
          <w:sz w:val="24"/>
          <w:szCs w:val="24"/>
          <w:lang w:val="uk-UA"/>
        </w:rPr>
        <w:t xml:space="preserve"> </w:t>
      </w:r>
      <w:r w:rsidRPr="006141C6">
        <w:rPr>
          <w:rFonts w:ascii="Times New Roman" w:eastAsia="Arial" w:hAnsi="Times New Roman" w:cs="Arial"/>
          <w:bCs/>
          <w:sz w:val="24"/>
          <w:szCs w:val="24"/>
          <w:lang w:val="uk-UA"/>
        </w:rPr>
        <w:t>р</w:t>
      </w:r>
      <w:r>
        <w:rPr>
          <w:rFonts w:ascii="Times New Roman" w:eastAsia="Arial" w:hAnsi="Times New Roman" w:cs="Arial"/>
          <w:bCs/>
          <w:sz w:val="24"/>
          <w:szCs w:val="24"/>
          <w:lang w:val="uk-UA"/>
        </w:rPr>
        <w:t>ік</w:t>
      </w:r>
      <w:r w:rsidRPr="006141C6">
        <w:rPr>
          <w:rFonts w:ascii="Times New Roman" w:eastAsia="Arial" w:hAnsi="Times New Roman" w:cs="Arial"/>
          <w:bCs/>
          <w:sz w:val="24"/>
          <w:szCs w:val="24"/>
          <w:lang w:val="uk-UA"/>
        </w:rPr>
        <w:t>.</w:t>
      </w:r>
    </w:p>
    <w:p w14:paraId="5168D298" w14:textId="77777777" w:rsidR="00DE726A" w:rsidRPr="00052B1B" w:rsidRDefault="00DE726A" w:rsidP="00DE726A">
      <w:pPr>
        <w:widowControl w:val="0"/>
        <w:numPr>
          <w:ilvl w:val="1"/>
          <w:numId w:val="1"/>
        </w:numPr>
        <w:tabs>
          <w:tab w:val="left" w:pos="142"/>
          <w:tab w:val="left" w:pos="426"/>
          <w:tab w:val="left" w:pos="567"/>
        </w:tabs>
        <w:autoSpaceDE w:val="0"/>
        <w:autoSpaceDN w:val="0"/>
        <w:spacing w:after="0" w:line="240" w:lineRule="auto"/>
        <w:ind w:left="0" w:firstLine="284"/>
        <w:contextualSpacing/>
        <w:jc w:val="both"/>
        <w:rPr>
          <w:rFonts w:ascii="Times New Roman" w:eastAsia="Arial" w:hAnsi="Times New Roman" w:cs="Arial"/>
          <w:bCs/>
          <w:sz w:val="24"/>
          <w:szCs w:val="24"/>
          <w:lang w:val="uk-UA"/>
        </w:rPr>
      </w:pPr>
      <w:r w:rsidRPr="00052B1B">
        <w:rPr>
          <w:rFonts w:ascii="Times New Roman" w:eastAsia="Arial" w:hAnsi="Times New Roman" w:cs="Arial"/>
          <w:bCs/>
          <w:sz w:val="24"/>
          <w:szCs w:val="24"/>
          <w:lang w:val="uk-UA"/>
        </w:rPr>
        <w:t xml:space="preserve">Звіт Наглядової ради Товариства </w:t>
      </w:r>
      <w:r w:rsidR="00E739DA" w:rsidRPr="00052B1B">
        <w:rPr>
          <w:rFonts w:ascii="Times New Roman" w:eastAsia="Arial" w:hAnsi="Times New Roman" w:cs="Arial"/>
          <w:bCs/>
          <w:sz w:val="24"/>
          <w:szCs w:val="24"/>
          <w:lang w:val="uk-UA"/>
        </w:rPr>
        <w:t>за 2021</w:t>
      </w:r>
      <w:r w:rsidR="00E739DA">
        <w:rPr>
          <w:rFonts w:ascii="Times New Roman" w:eastAsia="Arial" w:hAnsi="Times New Roman" w:cs="Arial"/>
          <w:bCs/>
          <w:sz w:val="24"/>
          <w:szCs w:val="24"/>
          <w:lang w:val="uk-UA"/>
        </w:rPr>
        <w:t>-2022</w:t>
      </w:r>
      <w:r w:rsidR="00E739DA" w:rsidRPr="00052B1B">
        <w:rPr>
          <w:rFonts w:ascii="Times New Roman" w:eastAsia="Arial" w:hAnsi="Times New Roman" w:cs="Arial"/>
          <w:bCs/>
          <w:sz w:val="24"/>
          <w:szCs w:val="24"/>
          <w:lang w:val="uk-UA"/>
        </w:rPr>
        <w:t xml:space="preserve"> р</w:t>
      </w:r>
      <w:r w:rsidR="00E739DA">
        <w:rPr>
          <w:rFonts w:ascii="Times New Roman" w:eastAsia="Arial" w:hAnsi="Times New Roman" w:cs="Arial"/>
          <w:bCs/>
          <w:sz w:val="24"/>
          <w:szCs w:val="24"/>
          <w:lang w:val="uk-UA"/>
        </w:rPr>
        <w:t>оки</w:t>
      </w:r>
      <w:r w:rsidR="00E739DA" w:rsidRPr="00052B1B">
        <w:rPr>
          <w:rFonts w:ascii="Times New Roman" w:eastAsia="Arial" w:hAnsi="Times New Roman" w:cs="Arial"/>
          <w:bCs/>
          <w:sz w:val="24"/>
          <w:szCs w:val="24"/>
          <w:lang w:val="uk-UA"/>
        </w:rPr>
        <w:t xml:space="preserve"> </w:t>
      </w:r>
      <w:r w:rsidRPr="00052B1B">
        <w:rPr>
          <w:rFonts w:ascii="Times New Roman" w:eastAsia="Arial" w:hAnsi="Times New Roman" w:cs="Arial"/>
          <w:bCs/>
          <w:sz w:val="24"/>
          <w:szCs w:val="24"/>
          <w:lang w:val="uk-UA"/>
        </w:rPr>
        <w:t xml:space="preserve">та прийняття рішення за наслідками його розгляду. </w:t>
      </w:r>
    </w:p>
    <w:p w14:paraId="3D63F686" w14:textId="77777777" w:rsidR="00DE726A" w:rsidRPr="00052B1B" w:rsidRDefault="006271F0" w:rsidP="00DE726A">
      <w:pPr>
        <w:widowControl w:val="0"/>
        <w:numPr>
          <w:ilvl w:val="1"/>
          <w:numId w:val="1"/>
        </w:numPr>
        <w:tabs>
          <w:tab w:val="left" w:pos="142"/>
          <w:tab w:val="left" w:pos="426"/>
          <w:tab w:val="left" w:pos="567"/>
        </w:tabs>
        <w:autoSpaceDE w:val="0"/>
        <w:autoSpaceDN w:val="0"/>
        <w:spacing w:after="0" w:line="240" w:lineRule="auto"/>
        <w:ind w:left="0" w:firstLine="284"/>
        <w:contextualSpacing/>
        <w:jc w:val="both"/>
        <w:rPr>
          <w:rFonts w:ascii="Times New Roman" w:eastAsia="Arial" w:hAnsi="Times New Roman" w:cs="Arial"/>
          <w:bCs/>
          <w:sz w:val="24"/>
          <w:szCs w:val="24"/>
          <w:lang w:val="uk-UA"/>
        </w:rPr>
      </w:pPr>
      <w:r w:rsidRPr="006271F0">
        <w:rPr>
          <w:rFonts w:ascii="Times New Roman" w:eastAsia="Arial" w:hAnsi="Times New Roman" w:cs="Arial"/>
          <w:bCs/>
          <w:sz w:val="24"/>
          <w:szCs w:val="24"/>
          <w:lang w:val="uk-UA"/>
        </w:rPr>
        <w:t xml:space="preserve">Розгляд звіту Ревізійної комісії Товариства </w:t>
      </w:r>
      <w:r w:rsidR="006D2DAE" w:rsidRPr="00052B1B">
        <w:rPr>
          <w:rFonts w:ascii="Times New Roman" w:eastAsia="Arial" w:hAnsi="Times New Roman" w:cs="Arial"/>
          <w:bCs/>
          <w:sz w:val="24"/>
          <w:szCs w:val="24"/>
          <w:lang w:val="uk-UA"/>
        </w:rPr>
        <w:t>за 2021</w:t>
      </w:r>
      <w:r w:rsidR="006D2DAE">
        <w:rPr>
          <w:rFonts w:ascii="Times New Roman" w:eastAsia="Arial" w:hAnsi="Times New Roman" w:cs="Arial"/>
          <w:bCs/>
          <w:sz w:val="24"/>
          <w:szCs w:val="24"/>
          <w:lang w:val="uk-UA"/>
        </w:rPr>
        <w:t>-2022</w:t>
      </w:r>
      <w:r w:rsidR="006D2DAE" w:rsidRPr="00052B1B">
        <w:rPr>
          <w:rFonts w:ascii="Times New Roman" w:eastAsia="Arial" w:hAnsi="Times New Roman" w:cs="Arial"/>
          <w:bCs/>
          <w:sz w:val="24"/>
          <w:szCs w:val="24"/>
          <w:lang w:val="uk-UA"/>
        </w:rPr>
        <w:t xml:space="preserve"> р</w:t>
      </w:r>
      <w:r w:rsidR="006D2DAE">
        <w:rPr>
          <w:rFonts w:ascii="Times New Roman" w:eastAsia="Arial" w:hAnsi="Times New Roman" w:cs="Arial"/>
          <w:bCs/>
          <w:sz w:val="24"/>
          <w:szCs w:val="24"/>
          <w:lang w:val="uk-UA"/>
        </w:rPr>
        <w:t>оки</w:t>
      </w:r>
      <w:r w:rsidR="006D2DAE" w:rsidRPr="00052B1B">
        <w:rPr>
          <w:rFonts w:ascii="Times New Roman" w:eastAsia="Arial" w:hAnsi="Times New Roman" w:cs="Arial"/>
          <w:bCs/>
          <w:sz w:val="24"/>
          <w:szCs w:val="24"/>
          <w:lang w:val="uk-UA"/>
        </w:rPr>
        <w:t xml:space="preserve"> </w:t>
      </w:r>
      <w:r w:rsidRPr="006271F0">
        <w:rPr>
          <w:rFonts w:ascii="Times New Roman" w:eastAsia="Arial" w:hAnsi="Times New Roman" w:cs="Arial"/>
          <w:bCs/>
          <w:sz w:val="24"/>
          <w:szCs w:val="24"/>
          <w:lang w:val="uk-UA"/>
        </w:rPr>
        <w:t>та  прийняття рішення за наслідками його розгляду</w:t>
      </w:r>
      <w:r w:rsidR="00DE726A" w:rsidRPr="006271F0">
        <w:rPr>
          <w:rFonts w:ascii="Times New Roman" w:eastAsia="Arial" w:hAnsi="Times New Roman" w:cs="Arial"/>
          <w:bCs/>
          <w:sz w:val="24"/>
          <w:szCs w:val="24"/>
          <w:lang w:val="uk-UA"/>
        </w:rPr>
        <w:t>.</w:t>
      </w:r>
    </w:p>
    <w:p w14:paraId="3EF53C56" w14:textId="77777777" w:rsidR="00DE726A" w:rsidRPr="00052B1B" w:rsidRDefault="00DE726A" w:rsidP="00DE726A">
      <w:pPr>
        <w:widowControl w:val="0"/>
        <w:numPr>
          <w:ilvl w:val="1"/>
          <w:numId w:val="1"/>
        </w:numPr>
        <w:tabs>
          <w:tab w:val="left" w:pos="142"/>
          <w:tab w:val="left" w:pos="426"/>
          <w:tab w:val="left" w:pos="567"/>
        </w:tabs>
        <w:autoSpaceDE w:val="0"/>
        <w:autoSpaceDN w:val="0"/>
        <w:spacing w:after="0" w:line="240" w:lineRule="auto"/>
        <w:ind w:left="0" w:firstLine="284"/>
        <w:contextualSpacing/>
        <w:jc w:val="both"/>
        <w:rPr>
          <w:rFonts w:ascii="Times New Roman" w:eastAsia="Arial" w:hAnsi="Times New Roman" w:cs="Arial"/>
          <w:bCs/>
          <w:sz w:val="24"/>
          <w:szCs w:val="24"/>
          <w:lang w:val="uk-UA"/>
        </w:rPr>
      </w:pPr>
      <w:r w:rsidRPr="00052B1B">
        <w:rPr>
          <w:rFonts w:ascii="Times New Roman" w:eastAsia="Arial" w:hAnsi="Times New Roman" w:cs="Arial"/>
          <w:bCs/>
          <w:sz w:val="24"/>
          <w:szCs w:val="24"/>
          <w:lang w:val="uk-UA"/>
        </w:rPr>
        <w:t>Затвердження річного звіту (річної фі</w:t>
      </w:r>
      <w:r w:rsidR="00421719">
        <w:rPr>
          <w:rFonts w:ascii="Times New Roman" w:eastAsia="Arial" w:hAnsi="Times New Roman" w:cs="Arial"/>
          <w:bCs/>
          <w:sz w:val="24"/>
          <w:szCs w:val="24"/>
          <w:lang w:val="uk-UA"/>
        </w:rPr>
        <w:t>нансової звітності) Товариства</w:t>
      </w:r>
      <w:r w:rsidRPr="00052B1B">
        <w:rPr>
          <w:rFonts w:ascii="Times New Roman" w:eastAsia="Arial" w:hAnsi="Times New Roman" w:cs="Arial"/>
          <w:bCs/>
          <w:sz w:val="24"/>
          <w:szCs w:val="24"/>
          <w:lang w:val="uk-UA"/>
        </w:rPr>
        <w:t xml:space="preserve"> </w:t>
      </w:r>
      <w:r w:rsidR="00E739DA" w:rsidRPr="00052B1B">
        <w:rPr>
          <w:rFonts w:ascii="Times New Roman" w:eastAsia="Arial" w:hAnsi="Times New Roman" w:cs="Arial"/>
          <w:bCs/>
          <w:sz w:val="24"/>
          <w:szCs w:val="24"/>
          <w:lang w:val="uk-UA"/>
        </w:rPr>
        <w:t>за 2021</w:t>
      </w:r>
      <w:r w:rsidR="00E739DA">
        <w:rPr>
          <w:rFonts w:ascii="Times New Roman" w:eastAsia="Arial" w:hAnsi="Times New Roman" w:cs="Arial"/>
          <w:bCs/>
          <w:sz w:val="24"/>
          <w:szCs w:val="24"/>
          <w:lang w:val="uk-UA"/>
        </w:rPr>
        <w:t>-2022</w:t>
      </w:r>
      <w:r w:rsidR="00E739DA" w:rsidRPr="00052B1B">
        <w:rPr>
          <w:rFonts w:ascii="Times New Roman" w:eastAsia="Arial" w:hAnsi="Times New Roman" w:cs="Arial"/>
          <w:bCs/>
          <w:sz w:val="24"/>
          <w:szCs w:val="24"/>
          <w:lang w:val="uk-UA"/>
        </w:rPr>
        <w:t xml:space="preserve"> р</w:t>
      </w:r>
      <w:r w:rsidR="00E739DA">
        <w:rPr>
          <w:rFonts w:ascii="Times New Roman" w:eastAsia="Arial" w:hAnsi="Times New Roman" w:cs="Arial"/>
          <w:bCs/>
          <w:sz w:val="24"/>
          <w:szCs w:val="24"/>
          <w:lang w:val="uk-UA"/>
        </w:rPr>
        <w:t>оки</w:t>
      </w:r>
      <w:r w:rsidRPr="00052B1B">
        <w:rPr>
          <w:rFonts w:ascii="Times New Roman" w:eastAsia="Arial" w:hAnsi="Times New Roman" w:cs="Arial"/>
          <w:bCs/>
          <w:sz w:val="24"/>
          <w:szCs w:val="24"/>
          <w:lang w:val="uk-UA"/>
        </w:rPr>
        <w:t>.</w:t>
      </w:r>
    </w:p>
    <w:p w14:paraId="611877EC" w14:textId="77777777" w:rsidR="00DE726A" w:rsidRPr="00421719" w:rsidRDefault="00421719" w:rsidP="00791503">
      <w:pPr>
        <w:widowControl w:val="0"/>
        <w:numPr>
          <w:ilvl w:val="1"/>
          <w:numId w:val="1"/>
        </w:numPr>
        <w:tabs>
          <w:tab w:val="left" w:pos="142"/>
          <w:tab w:val="left" w:pos="426"/>
          <w:tab w:val="left" w:pos="567"/>
        </w:tabs>
        <w:autoSpaceDE w:val="0"/>
        <w:autoSpaceDN w:val="0"/>
        <w:spacing w:after="0" w:line="240" w:lineRule="auto"/>
        <w:ind w:left="0" w:firstLine="284"/>
        <w:contextualSpacing/>
        <w:jc w:val="both"/>
        <w:rPr>
          <w:rFonts w:ascii="Times New Roman" w:eastAsia="Arial" w:hAnsi="Times New Roman" w:cs="Arial"/>
          <w:bCs/>
          <w:sz w:val="24"/>
          <w:szCs w:val="24"/>
          <w:lang w:val="uk-UA"/>
        </w:rPr>
      </w:pPr>
      <w:r w:rsidRPr="00421719">
        <w:rPr>
          <w:rFonts w:ascii="Times New Roman" w:eastAsia="Arial" w:hAnsi="Times New Roman" w:cs="Arial"/>
          <w:bCs/>
          <w:sz w:val="24"/>
          <w:szCs w:val="24"/>
          <w:lang w:val="uk-UA"/>
        </w:rPr>
        <w:t xml:space="preserve">Розподіл чистих прибутків Товариства (погашення збитків) </w:t>
      </w:r>
      <w:r w:rsidRPr="00052B1B">
        <w:rPr>
          <w:rFonts w:ascii="Times New Roman" w:eastAsia="Arial" w:hAnsi="Times New Roman" w:cs="Arial"/>
          <w:bCs/>
          <w:sz w:val="24"/>
          <w:szCs w:val="24"/>
          <w:lang w:val="uk-UA"/>
        </w:rPr>
        <w:t>у 2021</w:t>
      </w:r>
      <w:r>
        <w:rPr>
          <w:rFonts w:ascii="Times New Roman" w:eastAsia="Arial" w:hAnsi="Times New Roman" w:cs="Arial"/>
          <w:bCs/>
          <w:sz w:val="24"/>
          <w:szCs w:val="24"/>
          <w:lang w:val="uk-UA"/>
        </w:rPr>
        <w:t xml:space="preserve">-2022 </w:t>
      </w:r>
      <w:r w:rsidRPr="00052B1B">
        <w:rPr>
          <w:rFonts w:ascii="Times New Roman" w:eastAsia="Arial" w:hAnsi="Times New Roman" w:cs="Arial"/>
          <w:bCs/>
          <w:sz w:val="24"/>
          <w:szCs w:val="24"/>
          <w:lang w:val="uk-UA"/>
        </w:rPr>
        <w:t>році</w:t>
      </w:r>
      <w:r w:rsidRPr="00421719">
        <w:rPr>
          <w:rFonts w:ascii="Times New Roman" w:eastAsia="Arial" w:hAnsi="Times New Roman" w:cs="Arial"/>
          <w:bCs/>
          <w:sz w:val="24"/>
          <w:szCs w:val="24"/>
          <w:lang w:val="uk-UA"/>
        </w:rPr>
        <w:t xml:space="preserve"> та затвердження кошторису витрат на управління і технічний розвиток Товариства на 2023 рік</w:t>
      </w:r>
      <w:r w:rsidR="00DE726A" w:rsidRPr="00052B1B">
        <w:rPr>
          <w:rFonts w:ascii="Times New Roman" w:eastAsia="Arial" w:hAnsi="Times New Roman" w:cs="Arial"/>
          <w:bCs/>
          <w:sz w:val="24"/>
          <w:szCs w:val="24"/>
          <w:lang w:val="uk-UA"/>
        </w:rPr>
        <w:t>.</w:t>
      </w:r>
    </w:p>
    <w:p w14:paraId="02BD79EC" w14:textId="77777777" w:rsidR="000E6C52" w:rsidRPr="009E545B" w:rsidRDefault="009E545B" w:rsidP="00DE726A">
      <w:pPr>
        <w:widowControl w:val="0"/>
        <w:numPr>
          <w:ilvl w:val="1"/>
          <w:numId w:val="1"/>
        </w:numPr>
        <w:tabs>
          <w:tab w:val="left" w:pos="142"/>
          <w:tab w:val="left" w:pos="426"/>
          <w:tab w:val="left" w:pos="567"/>
        </w:tabs>
        <w:autoSpaceDE w:val="0"/>
        <w:autoSpaceDN w:val="0"/>
        <w:spacing w:after="0" w:line="240" w:lineRule="auto"/>
        <w:ind w:left="0" w:firstLine="284"/>
        <w:contextualSpacing/>
        <w:jc w:val="both"/>
        <w:rPr>
          <w:rFonts w:ascii="Times New Roman" w:eastAsia="Arial" w:hAnsi="Times New Roman" w:cs="Arial"/>
          <w:bCs/>
          <w:sz w:val="24"/>
          <w:szCs w:val="24"/>
          <w:lang w:val="uk-UA"/>
        </w:rPr>
      </w:pPr>
      <w:r w:rsidRPr="009E545B">
        <w:rPr>
          <w:rFonts w:ascii="Times New Roman" w:eastAsia="Arial" w:hAnsi="Times New Roman" w:cs="Arial"/>
          <w:bCs/>
          <w:sz w:val="24"/>
          <w:szCs w:val="24"/>
          <w:lang w:val="uk-UA"/>
        </w:rPr>
        <w:t>Про припинення повноважень Членів Наглядової Ради, Членів Правління та Членів Ревізійної комісії Товариства</w:t>
      </w:r>
      <w:r w:rsidR="000E6C52" w:rsidRPr="009E545B">
        <w:rPr>
          <w:rFonts w:ascii="Times New Roman" w:eastAsia="Arial" w:hAnsi="Times New Roman" w:cs="Arial"/>
          <w:bCs/>
          <w:sz w:val="24"/>
          <w:szCs w:val="24"/>
          <w:lang w:val="uk-UA"/>
        </w:rPr>
        <w:t>.</w:t>
      </w:r>
    </w:p>
    <w:p w14:paraId="39FAF667" w14:textId="77777777" w:rsidR="00791503" w:rsidRPr="00421719" w:rsidRDefault="000E6C52" w:rsidP="00DE726A">
      <w:pPr>
        <w:widowControl w:val="0"/>
        <w:numPr>
          <w:ilvl w:val="1"/>
          <w:numId w:val="1"/>
        </w:numPr>
        <w:tabs>
          <w:tab w:val="left" w:pos="142"/>
          <w:tab w:val="left" w:pos="426"/>
          <w:tab w:val="left" w:pos="567"/>
        </w:tabs>
        <w:autoSpaceDE w:val="0"/>
        <w:autoSpaceDN w:val="0"/>
        <w:spacing w:after="0" w:line="240" w:lineRule="auto"/>
        <w:ind w:left="0" w:firstLine="284"/>
        <w:contextualSpacing/>
        <w:jc w:val="both"/>
        <w:rPr>
          <w:rFonts w:ascii="Times New Roman" w:eastAsia="Arial" w:hAnsi="Times New Roman" w:cs="Arial"/>
          <w:bCs/>
          <w:sz w:val="24"/>
          <w:szCs w:val="24"/>
          <w:lang w:val="uk-UA"/>
        </w:rPr>
      </w:pPr>
      <w:r w:rsidRPr="00421719">
        <w:rPr>
          <w:rFonts w:ascii="Times New Roman" w:eastAsia="Arial" w:hAnsi="Times New Roman" w:cs="Arial"/>
          <w:bCs/>
          <w:sz w:val="24"/>
          <w:szCs w:val="24"/>
          <w:lang w:val="uk-UA"/>
        </w:rPr>
        <w:t>Обрання</w:t>
      </w:r>
      <w:r w:rsidR="00791503" w:rsidRPr="00421719">
        <w:rPr>
          <w:rFonts w:ascii="Times New Roman" w:eastAsia="Arial" w:hAnsi="Times New Roman" w:cs="Arial"/>
          <w:bCs/>
          <w:sz w:val="24"/>
          <w:szCs w:val="24"/>
          <w:lang w:val="uk-UA"/>
        </w:rPr>
        <w:t xml:space="preserve"> </w:t>
      </w:r>
      <w:r w:rsidR="005B0D79" w:rsidRPr="00421719">
        <w:rPr>
          <w:rFonts w:ascii="Times New Roman" w:eastAsia="Arial" w:hAnsi="Times New Roman" w:cs="Arial"/>
          <w:bCs/>
          <w:sz w:val="24"/>
          <w:szCs w:val="24"/>
          <w:lang w:val="uk-UA"/>
        </w:rPr>
        <w:t xml:space="preserve">Голови та членів </w:t>
      </w:r>
      <w:r w:rsidR="00791503" w:rsidRPr="00421719">
        <w:rPr>
          <w:rFonts w:ascii="Times New Roman" w:eastAsia="Arial" w:hAnsi="Times New Roman" w:cs="Arial"/>
          <w:bCs/>
          <w:sz w:val="24"/>
          <w:szCs w:val="24"/>
          <w:lang w:val="uk-UA"/>
        </w:rPr>
        <w:t>Наглядової Ради Товариства</w:t>
      </w:r>
      <w:r w:rsidRPr="00421719">
        <w:rPr>
          <w:rFonts w:ascii="Times New Roman" w:eastAsia="Arial" w:hAnsi="Times New Roman" w:cs="Arial"/>
          <w:bCs/>
          <w:sz w:val="24"/>
          <w:szCs w:val="24"/>
          <w:lang w:val="uk-UA"/>
        </w:rPr>
        <w:t>.</w:t>
      </w:r>
    </w:p>
    <w:p w14:paraId="6BCB9294" w14:textId="77777777" w:rsidR="000E6C52" w:rsidRPr="00421719" w:rsidRDefault="005B0D79" w:rsidP="00DE726A">
      <w:pPr>
        <w:widowControl w:val="0"/>
        <w:numPr>
          <w:ilvl w:val="1"/>
          <w:numId w:val="1"/>
        </w:numPr>
        <w:tabs>
          <w:tab w:val="left" w:pos="142"/>
          <w:tab w:val="left" w:pos="284"/>
          <w:tab w:val="left" w:pos="426"/>
        </w:tabs>
        <w:autoSpaceDE w:val="0"/>
        <w:autoSpaceDN w:val="0"/>
        <w:spacing w:after="0" w:line="240" w:lineRule="auto"/>
        <w:ind w:left="567" w:hanging="283"/>
        <w:contextualSpacing/>
        <w:jc w:val="both"/>
        <w:rPr>
          <w:rFonts w:ascii="Times New Roman" w:eastAsia="Arial" w:hAnsi="Times New Roman" w:cs="Arial"/>
          <w:bCs/>
          <w:sz w:val="24"/>
          <w:szCs w:val="24"/>
          <w:lang w:val="uk-UA"/>
        </w:rPr>
      </w:pPr>
      <w:r w:rsidRPr="00421719">
        <w:rPr>
          <w:rFonts w:ascii="Times New Roman" w:eastAsia="Arial" w:hAnsi="Times New Roman" w:cs="Arial"/>
          <w:bCs/>
          <w:sz w:val="24"/>
          <w:szCs w:val="24"/>
          <w:lang w:val="uk-UA"/>
        </w:rPr>
        <w:t>Обрання Голови та членів Правління Товариства.</w:t>
      </w:r>
    </w:p>
    <w:p w14:paraId="7BC31B58" w14:textId="77777777" w:rsidR="00DE726A" w:rsidRPr="00421719" w:rsidRDefault="00421719" w:rsidP="00DE726A">
      <w:pPr>
        <w:widowControl w:val="0"/>
        <w:numPr>
          <w:ilvl w:val="1"/>
          <w:numId w:val="1"/>
        </w:numPr>
        <w:tabs>
          <w:tab w:val="left" w:pos="142"/>
          <w:tab w:val="left" w:pos="284"/>
          <w:tab w:val="left" w:pos="426"/>
        </w:tabs>
        <w:autoSpaceDE w:val="0"/>
        <w:autoSpaceDN w:val="0"/>
        <w:spacing w:after="0" w:line="240" w:lineRule="auto"/>
        <w:ind w:left="567" w:hanging="283"/>
        <w:contextualSpacing/>
        <w:jc w:val="both"/>
        <w:rPr>
          <w:rFonts w:ascii="Times New Roman" w:eastAsia="Arial" w:hAnsi="Times New Roman" w:cs="Arial"/>
          <w:bCs/>
          <w:sz w:val="24"/>
          <w:szCs w:val="24"/>
          <w:lang w:val="uk-UA"/>
        </w:rPr>
      </w:pPr>
      <w:r w:rsidRPr="00421719">
        <w:rPr>
          <w:rFonts w:ascii="Times New Roman" w:eastAsia="Arial" w:hAnsi="Times New Roman" w:cs="Arial"/>
          <w:bCs/>
          <w:sz w:val="24"/>
          <w:szCs w:val="24"/>
          <w:lang w:val="uk-UA"/>
        </w:rPr>
        <w:t>Затвердження умов трудових договорів (контрактів), що укладатимуться з членами Наглядової ради Товариства, встановлення розміру їх винагороди; обрання особи, яка уповноважується на підписання договорів (контрактів) з членами Наглядової ради Товариства</w:t>
      </w:r>
      <w:r w:rsidR="00DE726A" w:rsidRPr="00421719">
        <w:rPr>
          <w:rFonts w:ascii="Times New Roman" w:eastAsia="Arial" w:hAnsi="Times New Roman" w:cs="Arial"/>
          <w:bCs/>
          <w:sz w:val="24"/>
          <w:szCs w:val="24"/>
          <w:lang w:val="uk-UA"/>
        </w:rPr>
        <w:t>.</w:t>
      </w:r>
    </w:p>
    <w:p w14:paraId="06FCE83F" w14:textId="77777777" w:rsidR="000E6C52" w:rsidRPr="00421719" w:rsidRDefault="00B77CA8" w:rsidP="00132078">
      <w:pPr>
        <w:widowControl w:val="0"/>
        <w:numPr>
          <w:ilvl w:val="1"/>
          <w:numId w:val="1"/>
        </w:numPr>
        <w:tabs>
          <w:tab w:val="left" w:pos="142"/>
          <w:tab w:val="left" w:pos="284"/>
          <w:tab w:val="left" w:pos="567"/>
        </w:tabs>
        <w:autoSpaceDE w:val="0"/>
        <w:autoSpaceDN w:val="0"/>
        <w:spacing w:after="0" w:line="240" w:lineRule="auto"/>
        <w:ind w:left="426" w:hanging="283"/>
        <w:contextualSpacing/>
        <w:jc w:val="both"/>
        <w:rPr>
          <w:rFonts w:ascii="Times New Roman" w:eastAsia="Arial" w:hAnsi="Times New Roman" w:cs="Arial"/>
          <w:bCs/>
          <w:sz w:val="24"/>
          <w:szCs w:val="24"/>
          <w:lang w:val="uk-UA"/>
        </w:rPr>
      </w:pPr>
      <w:r w:rsidRPr="00421719">
        <w:rPr>
          <w:rFonts w:ascii="Times New Roman" w:eastAsia="Arial" w:hAnsi="Times New Roman" w:cs="Arial"/>
          <w:bCs/>
          <w:sz w:val="24"/>
          <w:szCs w:val="24"/>
          <w:lang w:val="uk-UA"/>
        </w:rPr>
        <w:t>Про право вносити змін до видів економічної діяльності Товариства.</w:t>
      </w:r>
    </w:p>
    <w:p w14:paraId="2F66744E" w14:textId="77777777" w:rsidR="000E6C52" w:rsidRPr="00421719" w:rsidRDefault="000E6C52" w:rsidP="00132078">
      <w:pPr>
        <w:widowControl w:val="0"/>
        <w:numPr>
          <w:ilvl w:val="1"/>
          <w:numId w:val="1"/>
        </w:numPr>
        <w:tabs>
          <w:tab w:val="left" w:pos="142"/>
          <w:tab w:val="left" w:pos="284"/>
          <w:tab w:val="left" w:pos="567"/>
        </w:tabs>
        <w:autoSpaceDE w:val="0"/>
        <w:autoSpaceDN w:val="0"/>
        <w:spacing w:after="0" w:line="240" w:lineRule="auto"/>
        <w:ind w:left="426" w:hanging="283"/>
        <w:contextualSpacing/>
        <w:jc w:val="both"/>
        <w:rPr>
          <w:rFonts w:ascii="Times New Roman" w:eastAsia="Arial" w:hAnsi="Times New Roman" w:cs="Arial"/>
          <w:bCs/>
          <w:sz w:val="24"/>
          <w:szCs w:val="24"/>
          <w:lang w:val="uk-UA"/>
        </w:rPr>
      </w:pPr>
      <w:r w:rsidRPr="00421719">
        <w:rPr>
          <w:rFonts w:ascii="Times New Roman" w:eastAsia="Arial" w:hAnsi="Times New Roman" w:cs="Arial"/>
          <w:bCs/>
          <w:sz w:val="24"/>
          <w:szCs w:val="24"/>
          <w:lang w:val="uk-UA"/>
        </w:rPr>
        <w:t>Про надання повноважень на підписання  протоколу загальних зборів акціонерів</w:t>
      </w:r>
      <w:r w:rsidR="00421719">
        <w:rPr>
          <w:rFonts w:ascii="Times New Roman" w:eastAsia="Arial" w:hAnsi="Times New Roman" w:cs="Arial"/>
          <w:bCs/>
          <w:sz w:val="24"/>
          <w:szCs w:val="24"/>
          <w:lang w:val="uk-UA"/>
        </w:rPr>
        <w:t>.</w:t>
      </w:r>
    </w:p>
    <w:p w14:paraId="0888AFC1" w14:textId="77777777" w:rsidR="00DE726A" w:rsidRPr="00052B1B" w:rsidRDefault="00DE726A" w:rsidP="00DE726A">
      <w:pPr>
        <w:widowControl w:val="0"/>
        <w:autoSpaceDE w:val="0"/>
        <w:autoSpaceDN w:val="0"/>
        <w:spacing w:after="0" w:line="240" w:lineRule="auto"/>
        <w:jc w:val="center"/>
        <w:rPr>
          <w:rFonts w:ascii="Times New Roman" w:eastAsia="Arial" w:hAnsi="Times New Roman"/>
          <w:b/>
          <w:sz w:val="24"/>
          <w:szCs w:val="24"/>
          <w:lang w:val="uk-UA"/>
        </w:rPr>
      </w:pPr>
    </w:p>
    <w:p w14:paraId="7ECB234D" w14:textId="77777777" w:rsidR="00DE726A" w:rsidRPr="00052B1B" w:rsidRDefault="00526911" w:rsidP="00DE726A">
      <w:pPr>
        <w:widowControl w:val="0"/>
        <w:autoSpaceDE w:val="0"/>
        <w:autoSpaceDN w:val="0"/>
        <w:spacing w:after="0" w:line="240" w:lineRule="auto"/>
        <w:jc w:val="center"/>
        <w:rPr>
          <w:rFonts w:ascii="Times New Roman" w:eastAsia="Arial" w:hAnsi="Times New Roman" w:cs="Arial"/>
          <w:sz w:val="24"/>
          <w:szCs w:val="24"/>
          <w:lang w:val="uk-UA"/>
        </w:rPr>
      </w:pPr>
      <w:proofErr w:type="spellStart"/>
      <w:r>
        <w:rPr>
          <w:rFonts w:ascii="Times New Roman" w:eastAsia="Arial" w:hAnsi="Times New Roman"/>
          <w:b/>
          <w:sz w:val="24"/>
          <w:szCs w:val="24"/>
          <w:lang w:val="uk-UA"/>
        </w:rPr>
        <w:t>Проєкт</w:t>
      </w:r>
      <w:r w:rsidR="00DE726A" w:rsidRPr="00052B1B">
        <w:rPr>
          <w:rFonts w:ascii="Times New Roman" w:eastAsia="Arial" w:hAnsi="Times New Roman"/>
          <w:b/>
          <w:sz w:val="24"/>
          <w:szCs w:val="24"/>
          <w:lang w:val="uk-UA"/>
        </w:rPr>
        <w:t>и</w:t>
      </w:r>
      <w:proofErr w:type="spellEnd"/>
      <w:r w:rsidR="00DE726A" w:rsidRPr="00052B1B">
        <w:rPr>
          <w:rFonts w:ascii="Times New Roman" w:eastAsia="Arial" w:hAnsi="Times New Roman"/>
          <w:b/>
          <w:sz w:val="24"/>
          <w:szCs w:val="24"/>
          <w:lang w:val="uk-UA"/>
        </w:rPr>
        <w:t xml:space="preserve"> рішень з питань </w:t>
      </w:r>
      <w:r w:rsidR="00DE726A">
        <w:rPr>
          <w:rFonts w:ascii="Times New Roman" w:eastAsia="Arial" w:hAnsi="Times New Roman"/>
          <w:b/>
          <w:sz w:val="24"/>
          <w:szCs w:val="24"/>
          <w:lang w:val="uk-UA"/>
        </w:rPr>
        <w:t xml:space="preserve"> </w:t>
      </w:r>
      <w:r w:rsidR="00DE726A" w:rsidRPr="00052B1B">
        <w:rPr>
          <w:rFonts w:ascii="Times New Roman" w:eastAsia="Arial" w:hAnsi="Times New Roman"/>
          <w:b/>
          <w:sz w:val="24"/>
          <w:szCs w:val="24"/>
          <w:lang w:val="uk-UA"/>
        </w:rPr>
        <w:t xml:space="preserve"> порядку денного дистанційних загальних зборів Товариства</w:t>
      </w:r>
      <w:r w:rsidR="00E64EE0">
        <w:rPr>
          <w:rFonts w:ascii="Times New Roman" w:eastAsia="Arial" w:hAnsi="Times New Roman"/>
          <w:b/>
          <w:sz w:val="24"/>
          <w:szCs w:val="24"/>
          <w:lang w:val="uk-UA"/>
        </w:rPr>
        <w:t>:</w:t>
      </w:r>
    </w:p>
    <w:p w14:paraId="521636E9" w14:textId="77777777" w:rsidR="00DE726A" w:rsidRDefault="00DE726A" w:rsidP="00DE726A">
      <w:pPr>
        <w:widowControl w:val="0"/>
        <w:autoSpaceDE w:val="0"/>
        <w:autoSpaceDN w:val="0"/>
        <w:spacing w:after="0" w:line="240" w:lineRule="auto"/>
        <w:jc w:val="both"/>
        <w:rPr>
          <w:rFonts w:ascii="Times New Roman" w:eastAsia="Arial" w:hAnsi="Times New Roman" w:cs="Arial"/>
          <w:b/>
          <w:bCs/>
          <w:i/>
          <w:iCs/>
          <w:u w:val="single"/>
          <w:lang w:val="uk-UA"/>
        </w:rPr>
      </w:pPr>
    </w:p>
    <w:p w14:paraId="39455EE3" w14:textId="77777777" w:rsidR="00DE726A" w:rsidRPr="00052B1B" w:rsidRDefault="00526911" w:rsidP="00DE726A">
      <w:pPr>
        <w:widowControl w:val="0"/>
        <w:autoSpaceDE w:val="0"/>
        <w:autoSpaceDN w:val="0"/>
        <w:spacing w:after="0" w:line="240" w:lineRule="auto"/>
        <w:jc w:val="both"/>
        <w:rPr>
          <w:rFonts w:ascii="Times New Roman" w:eastAsia="Arial" w:hAnsi="Times New Roman" w:cs="Arial"/>
          <w:b/>
          <w:bCs/>
          <w:i/>
          <w:iCs/>
          <w:u w:val="single"/>
          <w:lang w:val="uk-UA"/>
        </w:rPr>
      </w:pPr>
      <w:proofErr w:type="spellStart"/>
      <w:r>
        <w:rPr>
          <w:rFonts w:ascii="Times New Roman" w:eastAsia="Arial" w:hAnsi="Times New Roman" w:cs="Arial"/>
          <w:b/>
          <w:bCs/>
          <w:i/>
          <w:iCs/>
          <w:u w:val="single"/>
          <w:lang w:val="uk-UA"/>
        </w:rPr>
        <w:t>Проєкт</w:t>
      </w:r>
      <w:proofErr w:type="spellEnd"/>
      <w:r w:rsidR="00DE726A" w:rsidRPr="00052B1B">
        <w:rPr>
          <w:rFonts w:ascii="Times New Roman" w:eastAsia="Arial" w:hAnsi="Times New Roman" w:cs="Arial"/>
          <w:b/>
          <w:bCs/>
          <w:i/>
          <w:iCs/>
          <w:u w:val="single"/>
          <w:lang w:val="uk-UA"/>
        </w:rPr>
        <w:t xml:space="preserve"> рішення з першого питання:</w:t>
      </w:r>
    </w:p>
    <w:p w14:paraId="355606ED" w14:textId="77777777" w:rsidR="00DE726A" w:rsidRPr="004C091C" w:rsidRDefault="007243D8" w:rsidP="004C091C">
      <w:pPr>
        <w:widowControl w:val="0"/>
        <w:tabs>
          <w:tab w:val="left" w:pos="142"/>
          <w:tab w:val="left" w:pos="284"/>
          <w:tab w:val="left" w:pos="426"/>
        </w:tabs>
        <w:autoSpaceDE w:val="0"/>
        <w:autoSpaceDN w:val="0"/>
        <w:spacing w:after="0" w:line="240" w:lineRule="auto"/>
        <w:contextualSpacing/>
        <w:jc w:val="both"/>
        <w:rPr>
          <w:rFonts w:ascii="Times New Roman" w:hAnsi="Times New Roman"/>
          <w:sz w:val="24"/>
          <w:szCs w:val="24"/>
          <w:lang w:val="uk-UA"/>
        </w:rPr>
      </w:pPr>
      <w:r w:rsidRPr="004C091C">
        <w:rPr>
          <w:rFonts w:ascii="Times New Roman" w:hAnsi="Times New Roman"/>
          <w:sz w:val="24"/>
          <w:szCs w:val="24"/>
          <w:lang w:val="uk-UA"/>
        </w:rPr>
        <w:t>Визнати діяльність Товариства у 2021</w:t>
      </w:r>
      <w:r w:rsidR="004C091C">
        <w:rPr>
          <w:rFonts w:ascii="Times New Roman" w:hAnsi="Times New Roman"/>
          <w:sz w:val="24"/>
          <w:szCs w:val="24"/>
          <w:lang w:val="uk-UA"/>
        </w:rPr>
        <w:t>-2022 роках</w:t>
      </w:r>
      <w:r w:rsidRPr="004C091C">
        <w:rPr>
          <w:rFonts w:ascii="Times New Roman" w:hAnsi="Times New Roman"/>
          <w:sz w:val="24"/>
          <w:szCs w:val="24"/>
          <w:lang w:val="uk-UA"/>
        </w:rPr>
        <w:t xml:space="preserve"> задовільною. </w:t>
      </w:r>
      <w:r w:rsidR="00F109D8">
        <w:rPr>
          <w:rFonts w:ascii="Times New Roman" w:hAnsi="Times New Roman"/>
          <w:sz w:val="24"/>
          <w:szCs w:val="24"/>
          <w:lang w:val="uk-UA"/>
        </w:rPr>
        <w:t>Затвердити звіт</w:t>
      </w:r>
      <w:r w:rsidR="002743E0">
        <w:rPr>
          <w:rFonts w:ascii="Times New Roman" w:hAnsi="Times New Roman"/>
          <w:sz w:val="24"/>
          <w:szCs w:val="24"/>
          <w:lang w:val="uk-UA"/>
        </w:rPr>
        <w:t>и</w:t>
      </w:r>
      <w:r w:rsidR="00F109D8">
        <w:rPr>
          <w:rFonts w:ascii="Times New Roman" w:hAnsi="Times New Roman"/>
          <w:sz w:val="24"/>
          <w:szCs w:val="24"/>
          <w:lang w:val="uk-UA"/>
        </w:rPr>
        <w:t xml:space="preserve"> </w:t>
      </w:r>
      <w:r w:rsidR="002743E0">
        <w:rPr>
          <w:rFonts w:ascii="Times New Roman" w:hAnsi="Times New Roman"/>
          <w:sz w:val="24"/>
          <w:szCs w:val="24"/>
          <w:lang w:val="uk-UA"/>
        </w:rPr>
        <w:t>Голови правління</w:t>
      </w:r>
      <w:r w:rsidRPr="004C091C">
        <w:rPr>
          <w:rFonts w:ascii="Times New Roman" w:hAnsi="Times New Roman"/>
          <w:sz w:val="24"/>
          <w:szCs w:val="24"/>
          <w:lang w:val="uk-UA"/>
        </w:rPr>
        <w:t xml:space="preserve">  Товариства за 2021</w:t>
      </w:r>
      <w:r w:rsidR="004C091C">
        <w:rPr>
          <w:rFonts w:ascii="Times New Roman" w:hAnsi="Times New Roman"/>
          <w:sz w:val="24"/>
          <w:szCs w:val="24"/>
          <w:lang w:val="uk-UA"/>
        </w:rPr>
        <w:t>-2022</w:t>
      </w:r>
      <w:r w:rsidRPr="004C091C">
        <w:rPr>
          <w:rFonts w:ascii="Times New Roman" w:hAnsi="Times New Roman"/>
          <w:sz w:val="24"/>
          <w:szCs w:val="24"/>
          <w:lang w:val="uk-UA"/>
        </w:rPr>
        <w:t xml:space="preserve"> р</w:t>
      </w:r>
      <w:r w:rsidR="004C091C">
        <w:rPr>
          <w:rFonts w:ascii="Times New Roman" w:hAnsi="Times New Roman"/>
          <w:sz w:val="24"/>
          <w:szCs w:val="24"/>
          <w:lang w:val="uk-UA"/>
        </w:rPr>
        <w:t>оки</w:t>
      </w:r>
      <w:r w:rsidR="00DE726A" w:rsidRPr="004C091C">
        <w:rPr>
          <w:rFonts w:ascii="Times New Roman" w:hAnsi="Times New Roman"/>
          <w:sz w:val="24"/>
          <w:szCs w:val="24"/>
          <w:lang w:val="uk-UA"/>
        </w:rPr>
        <w:t>.</w:t>
      </w:r>
      <w:r w:rsidRPr="004C091C">
        <w:rPr>
          <w:rFonts w:ascii="Times New Roman" w:hAnsi="Times New Roman"/>
          <w:sz w:val="24"/>
          <w:szCs w:val="24"/>
          <w:lang w:val="uk-UA"/>
        </w:rPr>
        <w:t xml:space="preserve"> </w:t>
      </w:r>
      <w:r w:rsidR="004C091C" w:rsidRPr="004C091C">
        <w:rPr>
          <w:rFonts w:ascii="Times New Roman" w:hAnsi="Times New Roman"/>
          <w:sz w:val="24"/>
          <w:szCs w:val="24"/>
          <w:lang w:val="uk-UA"/>
        </w:rPr>
        <w:t>Погодити (визначити) основні напрямки діяльності Товариства на 2023 рік</w:t>
      </w:r>
      <w:r w:rsidR="004C091C">
        <w:rPr>
          <w:rFonts w:ascii="Times New Roman" w:hAnsi="Times New Roman"/>
          <w:sz w:val="24"/>
          <w:szCs w:val="24"/>
          <w:lang w:val="uk-UA"/>
        </w:rPr>
        <w:t>.</w:t>
      </w:r>
    </w:p>
    <w:p w14:paraId="4054917B" w14:textId="77777777" w:rsidR="00DE726A" w:rsidRDefault="00DE726A" w:rsidP="00DE726A">
      <w:pPr>
        <w:widowControl w:val="0"/>
        <w:autoSpaceDE w:val="0"/>
        <w:autoSpaceDN w:val="0"/>
        <w:spacing w:after="0" w:line="240" w:lineRule="auto"/>
        <w:jc w:val="both"/>
        <w:rPr>
          <w:rFonts w:ascii="Times New Roman" w:eastAsia="Arial" w:hAnsi="Times New Roman" w:cs="Arial"/>
          <w:b/>
          <w:bCs/>
          <w:i/>
          <w:iCs/>
          <w:u w:val="single"/>
          <w:lang w:val="uk-UA"/>
        </w:rPr>
      </w:pPr>
    </w:p>
    <w:p w14:paraId="075DFE4B" w14:textId="77777777" w:rsidR="00DE726A" w:rsidRPr="00052B1B" w:rsidRDefault="00526911" w:rsidP="00DE726A">
      <w:pPr>
        <w:widowControl w:val="0"/>
        <w:autoSpaceDE w:val="0"/>
        <w:autoSpaceDN w:val="0"/>
        <w:spacing w:after="0" w:line="240" w:lineRule="auto"/>
        <w:jc w:val="both"/>
        <w:rPr>
          <w:rFonts w:ascii="Times New Roman" w:eastAsia="Arial" w:hAnsi="Times New Roman" w:cs="Arial"/>
          <w:b/>
          <w:bCs/>
          <w:i/>
          <w:iCs/>
          <w:u w:val="single"/>
          <w:lang w:val="uk-UA"/>
        </w:rPr>
      </w:pPr>
      <w:proofErr w:type="spellStart"/>
      <w:r>
        <w:rPr>
          <w:rFonts w:ascii="Times New Roman" w:eastAsia="Arial" w:hAnsi="Times New Roman" w:cs="Arial"/>
          <w:b/>
          <w:bCs/>
          <w:i/>
          <w:iCs/>
          <w:u w:val="single"/>
          <w:lang w:val="uk-UA"/>
        </w:rPr>
        <w:t>Проєкт</w:t>
      </w:r>
      <w:proofErr w:type="spellEnd"/>
      <w:r w:rsidR="00DE726A" w:rsidRPr="00052B1B">
        <w:rPr>
          <w:rFonts w:ascii="Times New Roman" w:eastAsia="Arial" w:hAnsi="Times New Roman" w:cs="Arial"/>
          <w:b/>
          <w:bCs/>
          <w:i/>
          <w:iCs/>
          <w:u w:val="single"/>
          <w:lang w:val="uk-UA"/>
        </w:rPr>
        <w:t xml:space="preserve"> рішення з другого питання:</w:t>
      </w:r>
    </w:p>
    <w:p w14:paraId="3BF13839" w14:textId="77777777" w:rsidR="00DE726A" w:rsidRPr="00526911" w:rsidRDefault="00DE726A" w:rsidP="00DE726A">
      <w:pPr>
        <w:widowControl w:val="0"/>
        <w:autoSpaceDE w:val="0"/>
        <w:autoSpaceDN w:val="0"/>
        <w:spacing w:after="0" w:line="240" w:lineRule="auto"/>
        <w:jc w:val="both"/>
        <w:rPr>
          <w:rFonts w:ascii="Times New Roman" w:hAnsi="Times New Roman"/>
          <w:sz w:val="24"/>
          <w:szCs w:val="24"/>
          <w:lang w:val="uk-UA"/>
        </w:rPr>
      </w:pPr>
      <w:r w:rsidRPr="00526911">
        <w:rPr>
          <w:rFonts w:ascii="Times New Roman" w:hAnsi="Times New Roman"/>
          <w:sz w:val="24"/>
          <w:szCs w:val="24"/>
          <w:lang w:val="uk-UA"/>
        </w:rPr>
        <w:t>Затвердити звіт</w:t>
      </w:r>
      <w:r w:rsidR="002743E0" w:rsidRPr="00526911">
        <w:rPr>
          <w:rFonts w:ascii="Times New Roman" w:hAnsi="Times New Roman"/>
          <w:sz w:val="24"/>
          <w:szCs w:val="24"/>
          <w:lang w:val="uk-UA"/>
        </w:rPr>
        <w:t>и</w:t>
      </w:r>
      <w:r w:rsidRPr="00526911">
        <w:rPr>
          <w:rFonts w:ascii="Times New Roman" w:hAnsi="Times New Roman"/>
          <w:sz w:val="24"/>
          <w:szCs w:val="24"/>
          <w:lang w:val="uk-UA"/>
        </w:rPr>
        <w:t xml:space="preserve"> Наглядової ради Товариства </w:t>
      </w:r>
      <w:r w:rsidR="00757F52" w:rsidRPr="00526911">
        <w:rPr>
          <w:rFonts w:ascii="Times New Roman" w:hAnsi="Times New Roman"/>
          <w:sz w:val="24"/>
          <w:szCs w:val="24"/>
          <w:lang w:val="uk-UA"/>
        </w:rPr>
        <w:t xml:space="preserve">за </w:t>
      </w:r>
      <w:r w:rsidR="00757F52" w:rsidRPr="004C091C">
        <w:rPr>
          <w:rFonts w:ascii="Times New Roman" w:hAnsi="Times New Roman"/>
          <w:sz w:val="24"/>
          <w:szCs w:val="24"/>
          <w:lang w:val="uk-UA"/>
        </w:rPr>
        <w:t>2021</w:t>
      </w:r>
      <w:r w:rsidR="00757F52">
        <w:rPr>
          <w:rFonts w:ascii="Times New Roman" w:hAnsi="Times New Roman"/>
          <w:sz w:val="24"/>
          <w:szCs w:val="24"/>
          <w:lang w:val="uk-UA"/>
        </w:rPr>
        <w:t>-2022 роки</w:t>
      </w:r>
      <w:r w:rsidRPr="00526911">
        <w:rPr>
          <w:rFonts w:ascii="Times New Roman" w:hAnsi="Times New Roman"/>
          <w:sz w:val="24"/>
          <w:szCs w:val="24"/>
          <w:lang w:val="uk-UA"/>
        </w:rPr>
        <w:t>.</w:t>
      </w:r>
      <w:r w:rsidR="002743E0" w:rsidRPr="00526911">
        <w:rPr>
          <w:rFonts w:ascii="Times New Roman" w:hAnsi="Times New Roman"/>
          <w:sz w:val="24"/>
          <w:szCs w:val="24"/>
          <w:lang w:val="uk-UA"/>
        </w:rPr>
        <w:t xml:space="preserve"> Визнати роботу Наглядової ради за 2021 та 2022 роки задовільною.</w:t>
      </w:r>
    </w:p>
    <w:p w14:paraId="3006A64B" w14:textId="77777777" w:rsidR="00DE726A" w:rsidRPr="00052B1B" w:rsidRDefault="00DE726A" w:rsidP="00DE726A">
      <w:pPr>
        <w:widowControl w:val="0"/>
        <w:autoSpaceDE w:val="0"/>
        <w:autoSpaceDN w:val="0"/>
        <w:spacing w:after="0" w:line="240" w:lineRule="auto"/>
        <w:jc w:val="both"/>
        <w:rPr>
          <w:rFonts w:ascii="Times New Roman" w:eastAsia="Arial" w:hAnsi="Times New Roman"/>
          <w:lang w:val="uk-UA"/>
        </w:rPr>
      </w:pPr>
    </w:p>
    <w:p w14:paraId="0A265EF2" w14:textId="77777777" w:rsidR="00DE726A" w:rsidRPr="00052B1B" w:rsidRDefault="00526911" w:rsidP="00DE726A">
      <w:pPr>
        <w:widowControl w:val="0"/>
        <w:autoSpaceDE w:val="0"/>
        <w:autoSpaceDN w:val="0"/>
        <w:spacing w:after="0" w:line="240" w:lineRule="auto"/>
        <w:jc w:val="both"/>
        <w:rPr>
          <w:rFonts w:ascii="Times New Roman" w:eastAsia="Arial" w:hAnsi="Times New Roman" w:cs="Arial"/>
          <w:b/>
          <w:bCs/>
          <w:i/>
          <w:iCs/>
          <w:u w:val="single"/>
          <w:lang w:val="uk-UA"/>
        </w:rPr>
      </w:pPr>
      <w:proofErr w:type="spellStart"/>
      <w:r>
        <w:rPr>
          <w:rFonts w:ascii="Times New Roman" w:eastAsia="Arial" w:hAnsi="Times New Roman" w:cs="Arial"/>
          <w:b/>
          <w:bCs/>
          <w:i/>
          <w:iCs/>
          <w:u w:val="single"/>
          <w:lang w:val="uk-UA"/>
        </w:rPr>
        <w:t>Проєкт</w:t>
      </w:r>
      <w:proofErr w:type="spellEnd"/>
      <w:r w:rsidR="00DE726A" w:rsidRPr="00052B1B">
        <w:rPr>
          <w:rFonts w:ascii="Times New Roman" w:eastAsia="Arial" w:hAnsi="Times New Roman" w:cs="Arial"/>
          <w:b/>
          <w:bCs/>
          <w:i/>
          <w:iCs/>
          <w:u w:val="single"/>
          <w:lang w:val="uk-UA"/>
        </w:rPr>
        <w:t xml:space="preserve"> рішення з третього питання:</w:t>
      </w:r>
    </w:p>
    <w:p w14:paraId="7D151944" w14:textId="77777777" w:rsidR="00757F52" w:rsidRPr="00246A65" w:rsidRDefault="00F109D8" w:rsidP="00F109D8">
      <w:pPr>
        <w:rPr>
          <w:rFonts w:ascii="Times New Roman" w:hAnsi="Times New Roman"/>
          <w:sz w:val="24"/>
          <w:szCs w:val="24"/>
          <w:lang w:val="uk-UA"/>
        </w:rPr>
      </w:pPr>
      <w:r w:rsidRPr="00246A65">
        <w:rPr>
          <w:rFonts w:ascii="Times New Roman" w:hAnsi="Times New Roman"/>
          <w:sz w:val="24"/>
          <w:szCs w:val="24"/>
          <w:lang w:val="uk-UA"/>
        </w:rPr>
        <w:t>Затвердити звіт</w:t>
      </w:r>
      <w:r w:rsidR="002743E0" w:rsidRPr="00246A65">
        <w:rPr>
          <w:rFonts w:ascii="Times New Roman" w:hAnsi="Times New Roman"/>
          <w:sz w:val="24"/>
          <w:szCs w:val="24"/>
          <w:lang w:val="uk-UA"/>
        </w:rPr>
        <w:t>и</w:t>
      </w:r>
      <w:r w:rsidRPr="00246A65">
        <w:rPr>
          <w:rFonts w:ascii="Times New Roman" w:hAnsi="Times New Roman"/>
          <w:sz w:val="24"/>
          <w:szCs w:val="24"/>
          <w:lang w:val="uk-UA"/>
        </w:rPr>
        <w:t xml:space="preserve">  Ревізійної комісії Товариства за </w:t>
      </w:r>
      <w:r w:rsidRPr="004C091C">
        <w:rPr>
          <w:rFonts w:ascii="Times New Roman" w:hAnsi="Times New Roman"/>
          <w:sz w:val="24"/>
          <w:szCs w:val="24"/>
          <w:lang w:val="uk-UA"/>
        </w:rPr>
        <w:t>2021</w:t>
      </w:r>
      <w:r>
        <w:rPr>
          <w:rFonts w:ascii="Times New Roman" w:hAnsi="Times New Roman"/>
          <w:sz w:val="24"/>
          <w:szCs w:val="24"/>
          <w:lang w:val="uk-UA"/>
        </w:rPr>
        <w:t>-2022 роки</w:t>
      </w:r>
      <w:r w:rsidRPr="00246A65">
        <w:rPr>
          <w:rFonts w:ascii="Times New Roman" w:hAnsi="Times New Roman"/>
          <w:sz w:val="24"/>
          <w:szCs w:val="24"/>
          <w:lang w:val="uk-UA"/>
        </w:rPr>
        <w:t>.</w:t>
      </w:r>
      <w:r w:rsidR="002743E0" w:rsidRPr="00246A65">
        <w:rPr>
          <w:rFonts w:ascii="Times New Roman" w:hAnsi="Times New Roman"/>
          <w:sz w:val="24"/>
          <w:szCs w:val="24"/>
          <w:lang w:val="uk-UA"/>
        </w:rPr>
        <w:t xml:space="preserve"> Визнати роботу ревізійної комісії Товариства за 2021 та 2022 роки задовільною.</w:t>
      </w:r>
    </w:p>
    <w:p w14:paraId="2D773E1D" w14:textId="77777777" w:rsidR="002743E0" w:rsidRDefault="00526911" w:rsidP="002743E0">
      <w:pPr>
        <w:widowControl w:val="0"/>
        <w:autoSpaceDE w:val="0"/>
        <w:autoSpaceDN w:val="0"/>
        <w:spacing w:after="0" w:line="240" w:lineRule="auto"/>
        <w:jc w:val="both"/>
        <w:rPr>
          <w:rFonts w:ascii="Times New Roman" w:eastAsia="Arial" w:hAnsi="Times New Roman" w:cs="Arial"/>
          <w:b/>
          <w:bCs/>
          <w:i/>
          <w:iCs/>
          <w:u w:val="single"/>
          <w:lang w:val="uk-UA"/>
        </w:rPr>
      </w:pPr>
      <w:proofErr w:type="spellStart"/>
      <w:r>
        <w:rPr>
          <w:rFonts w:ascii="Times New Roman" w:eastAsia="Arial" w:hAnsi="Times New Roman" w:cs="Arial"/>
          <w:b/>
          <w:bCs/>
          <w:i/>
          <w:iCs/>
          <w:u w:val="single"/>
          <w:lang w:val="uk-UA"/>
        </w:rPr>
        <w:t>Проєкт</w:t>
      </w:r>
      <w:proofErr w:type="spellEnd"/>
      <w:r w:rsidR="00DE726A" w:rsidRPr="00052B1B">
        <w:rPr>
          <w:rFonts w:ascii="Times New Roman" w:eastAsia="Arial" w:hAnsi="Times New Roman" w:cs="Arial"/>
          <w:b/>
          <w:bCs/>
          <w:i/>
          <w:iCs/>
          <w:u w:val="single"/>
          <w:lang w:val="uk-UA"/>
        </w:rPr>
        <w:t xml:space="preserve"> рішення з четвертого питання:</w:t>
      </w:r>
    </w:p>
    <w:p w14:paraId="5296B47A" w14:textId="77777777" w:rsidR="002743E0" w:rsidRPr="002743E0" w:rsidRDefault="002743E0" w:rsidP="002743E0">
      <w:pPr>
        <w:widowControl w:val="0"/>
        <w:autoSpaceDE w:val="0"/>
        <w:autoSpaceDN w:val="0"/>
        <w:spacing w:after="0" w:line="240" w:lineRule="auto"/>
        <w:jc w:val="both"/>
        <w:rPr>
          <w:rFonts w:ascii="Times New Roman" w:eastAsia="Arial" w:hAnsi="Times New Roman" w:cs="Arial"/>
          <w:b/>
          <w:bCs/>
          <w:i/>
          <w:iCs/>
          <w:u w:val="single"/>
          <w:lang w:val="uk-UA"/>
        </w:rPr>
      </w:pPr>
      <w:r w:rsidRPr="002743E0">
        <w:rPr>
          <w:rFonts w:ascii="Times New Roman" w:hAnsi="Times New Roman"/>
          <w:sz w:val="24"/>
          <w:szCs w:val="24"/>
          <w:lang w:val="uk-UA"/>
        </w:rPr>
        <w:t>Затвердити річні звіти (річну фінансову звітність) Товариства за 2021 та 2022 роки, в тому числі результати діяльності Товариства за 2021 та 2022 роки, баланси, звіти про фінансові результати, декларації з податку на прибуток Товариства та інші форм річної звітності за 2021 та 2022 роки.</w:t>
      </w:r>
    </w:p>
    <w:p w14:paraId="7A969345" w14:textId="77777777" w:rsidR="00DE726A" w:rsidRPr="00052B1B" w:rsidRDefault="00DE726A" w:rsidP="00DE726A">
      <w:pPr>
        <w:widowControl w:val="0"/>
        <w:autoSpaceDE w:val="0"/>
        <w:autoSpaceDN w:val="0"/>
        <w:spacing w:after="0" w:line="240" w:lineRule="auto"/>
        <w:jc w:val="both"/>
        <w:rPr>
          <w:rFonts w:ascii="Times New Roman" w:eastAsia="Arial" w:hAnsi="Times New Roman" w:cs="Arial"/>
          <w:b/>
          <w:bCs/>
          <w:i/>
          <w:iCs/>
          <w:u w:val="single"/>
          <w:lang w:val="uk-UA"/>
        </w:rPr>
      </w:pPr>
    </w:p>
    <w:p w14:paraId="7D9CADEE" w14:textId="77777777" w:rsidR="00DE726A" w:rsidRPr="00052B1B" w:rsidRDefault="00526911" w:rsidP="00DE726A">
      <w:pPr>
        <w:widowControl w:val="0"/>
        <w:autoSpaceDE w:val="0"/>
        <w:autoSpaceDN w:val="0"/>
        <w:spacing w:after="0" w:line="240" w:lineRule="auto"/>
        <w:jc w:val="both"/>
        <w:rPr>
          <w:rFonts w:ascii="Times New Roman" w:eastAsia="Arial" w:hAnsi="Times New Roman" w:cs="Arial"/>
          <w:b/>
          <w:bCs/>
          <w:i/>
          <w:iCs/>
          <w:u w:val="single"/>
          <w:lang w:val="uk-UA"/>
        </w:rPr>
      </w:pPr>
      <w:proofErr w:type="spellStart"/>
      <w:r>
        <w:rPr>
          <w:rFonts w:ascii="Times New Roman" w:eastAsia="Arial" w:hAnsi="Times New Roman" w:cs="Arial"/>
          <w:b/>
          <w:bCs/>
          <w:i/>
          <w:iCs/>
          <w:u w:val="single"/>
          <w:lang w:val="uk-UA"/>
        </w:rPr>
        <w:t>Проєкт</w:t>
      </w:r>
      <w:proofErr w:type="spellEnd"/>
      <w:r w:rsidR="00DE726A" w:rsidRPr="00052B1B">
        <w:rPr>
          <w:rFonts w:ascii="Times New Roman" w:eastAsia="Arial" w:hAnsi="Times New Roman" w:cs="Arial"/>
          <w:b/>
          <w:bCs/>
          <w:i/>
          <w:iCs/>
          <w:u w:val="single"/>
          <w:lang w:val="uk-UA"/>
        </w:rPr>
        <w:t xml:space="preserve"> рішення з п</w:t>
      </w:r>
      <w:r w:rsidR="00DE726A" w:rsidRPr="00052B1B">
        <w:rPr>
          <w:rFonts w:ascii="Times New Roman" w:eastAsia="Arial" w:hAnsi="Times New Roman" w:cs="Arial"/>
          <w:b/>
          <w:bCs/>
          <w:i/>
          <w:iCs/>
          <w:u w:val="single"/>
        </w:rPr>
        <w:t>’</w:t>
      </w:r>
      <w:proofErr w:type="spellStart"/>
      <w:r w:rsidR="00DE726A" w:rsidRPr="00052B1B">
        <w:rPr>
          <w:rFonts w:ascii="Times New Roman" w:eastAsia="Arial" w:hAnsi="Times New Roman" w:cs="Arial"/>
          <w:b/>
          <w:bCs/>
          <w:i/>
          <w:iCs/>
          <w:u w:val="single"/>
          <w:lang w:val="uk-UA"/>
        </w:rPr>
        <w:t>ятого</w:t>
      </w:r>
      <w:proofErr w:type="spellEnd"/>
      <w:r w:rsidR="00DE726A" w:rsidRPr="00052B1B">
        <w:rPr>
          <w:rFonts w:ascii="Times New Roman" w:eastAsia="Arial" w:hAnsi="Times New Roman" w:cs="Arial"/>
          <w:b/>
          <w:bCs/>
          <w:i/>
          <w:iCs/>
          <w:u w:val="single"/>
          <w:lang w:val="uk-UA"/>
        </w:rPr>
        <w:t xml:space="preserve"> питання:</w:t>
      </w:r>
    </w:p>
    <w:p w14:paraId="7EC98B01" w14:textId="75F8C43A" w:rsidR="00C36DB5" w:rsidRPr="00C36DB5" w:rsidRDefault="00324FA0" w:rsidP="00C36DB5">
      <w:pPr>
        <w:widowControl w:val="0"/>
        <w:autoSpaceDE w:val="0"/>
        <w:autoSpaceDN w:val="0"/>
        <w:adjustRightInd w:val="0"/>
        <w:spacing w:after="0" w:line="240" w:lineRule="auto"/>
        <w:ind w:left="-6"/>
        <w:rPr>
          <w:rFonts w:ascii="Times New Roman" w:hAnsi="Times New Roman"/>
          <w:sz w:val="24"/>
          <w:szCs w:val="24"/>
          <w:lang w:val="uk-UA"/>
        </w:rPr>
      </w:pPr>
      <w:r>
        <w:rPr>
          <w:rFonts w:ascii="Times New Roman" w:hAnsi="Times New Roman"/>
          <w:sz w:val="24"/>
          <w:szCs w:val="24"/>
          <w:lang w:val="uk-UA"/>
        </w:rPr>
        <w:t xml:space="preserve">5.1. </w:t>
      </w:r>
      <w:r w:rsidR="00C36DB5" w:rsidRPr="00C36DB5">
        <w:rPr>
          <w:rFonts w:ascii="Times New Roman" w:hAnsi="Times New Roman"/>
          <w:sz w:val="24"/>
          <w:szCs w:val="24"/>
          <w:lang w:val="uk-UA"/>
        </w:rPr>
        <w:t xml:space="preserve">Затвердити отримані у 2021 та 2022 роках збитки у розмірі </w:t>
      </w:r>
      <w:r w:rsidR="00313E1A">
        <w:rPr>
          <w:rFonts w:ascii="Times New Roman" w:hAnsi="Times New Roman"/>
          <w:sz w:val="24"/>
          <w:szCs w:val="24"/>
          <w:lang w:val="uk-UA"/>
        </w:rPr>
        <w:t>7874</w:t>
      </w:r>
      <w:r w:rsidR="00C36DB5" w:rsidRPr="00C36DB5">
        <w:rPr>
          <w:rFonts w:ascii="Times New Roman" w:hAnsi="Times New Roman"/>
          <w:sz w:val="24"/>
          <w:szCs w:val="24"/>
          <w:lang w:val="uk-UA"/>
        </w:rPr>
        <w:t xml:space="preserve"> тис. грн. </w:t>
      </w:r>
    </w:p>
    <w:p w14:paraId="14E695D5" w14:textId="77777777" w:rsidR="00C36DB5" w:rsidRPr="00C36DB5" w:rsidRDefault="00324FA0" w:rsidP="00C36DB5">
      <w:pPr>
        <w:widowControl w:val="0"/>
        <w:autoSpaceDE w:val="0"/>
        <w:autoSpaceDN w:val="0"/>
        <w:adjustRightInd w:val="0"/>
        <w:spacing w:after="0" w:line="240" w:lineRule="auto"/>
        <w:ind w:left="-6"/>
        <w:rPr>
          <w:rFonts w:ascii="Times New Roman" w:hAnsi="Times New Roman"/>
          <w:sz w:val="24"/>
          <w:szCs w:val="24"/>
          <w:lang w:val="uk-UA"/>
        </w:rPr>
      </w:pPr>
      <w:r>
        <w:rPr>
          <w:rFonts w:ascii="Times New Roman" w:hAnsi="Times New Roman"/>
          <w:sz w:val="24"/>
          <w:szCs w:val="24"/>
          <w:lang w:val="uk-UA"/>
        </w:rPr>
        <w:t xml:space="preserve">5.2. </w:t>
      </w:r>
      <w:r w:rsidR="00C36DB5" w:rsidRPr="00C36DB5">
        <w:rPr>
          <w:rFonts w:ascii="Times New Roman" w:hAnsi="Times New Roman"/>
          <w:sz w:val="24"/>
          <w:szCs w:val="24"/>
          <w:lang w:val="uk-UA"/>
        </w:rPr>
        <w:t>Збитки покрити за рахунок прибутку майбутніх періодів. Дивіденди</w:t>
      </w:r>
      <w:r w:rsidR="00C36DB5">
        <w:rPr>
          <w:rFonts w:ascii="Times New Roman" w:hAnsi="Times New Roman"/>
          <w:sz w:val="24"/>
          <w:szCs w:val="24"/>
          <w:lang w:val="uk-UA"/>
        </w:rPr>
        <w:t xml:space="preserve"> за</w:t>
      </w:r>
      <w:r w:rsidR="00C36DB5" w:rsidRPr="00C36DB5">
        <w:rPr>
          <w:rFonts w:ascii="Times New Roman" w:hAnsi="Times New Roman"/>
          <w:sz w:val="24"/>
          <w:szCs w:val="24"/>
          <w:lang w:val="uk-UA"/>
        </w:rPr>
        <w:t xml:space="preserve"> 2021 та 2022 рок</w:t>
      </w:r>
      <w:r w:rsidR="00C36DB5">
        <w:rPr>
          <w:rFonts w:ascii="Times New Roman" w:hAnsi="Times New Roman"/>
          <w:sz w:val="24"/>
          <w:szCs w:val="24"/>
          <w:lang w:val="uk-UA"/>
        </w:rPr>
        <w:t>и</w:t>
      </w:r>
      <w:r w:rsidR="00C36DB5" w:rsidRPr="00C36DB5">
        <w:rPr>
          <w:rFonts w:ascii="Times New Roman" w:hAnsi="Times New Roman"/>
          <w:sz w:val="24"/>
          <w:szCs w:val="24"/>
          <w:lang w:val="uk-UA"/>
        </w:rPr>
        <w:t xml:space="preserve"> не нараховувати та не виплачувати.</w:t>
      </w:r>
    </w:p>
    <w:p w14:paraId="6D0ED894" w14:textId="77777777" w:rsidR="00DE726A" w:rsidRPr="00C36DB5" w:rsidRDefault="00324FA0" w:rsidP="00C36DB5">
      <w:pPr>
        <w:pStyle w:val="a9"/>
        <w:jc w:val="both"/>
        <w:rPr>
          <w:rFonts w:eastAsia="Calibri"/>
          <w:b w:val="0"/>
          <w:i w:val="0"/>
          <w:sz w:val="24"/>
          <w:szCs w:val="24"/>
          <w:lang w:eastAsia="en-US"/>
        </w:rPr>
      </w:pPr>
      <w:r>
        <w:rPr>
          <w:rFonts w:eastAsia="Calibri"/>
          <w:b w:val="0"/>
          <w:i w:val="0"/>
          <w:sz w:val="24"/>
          <w:szCs w:val="24"/>
          <w:lang w:eastAsia="en-US"/>
        </w:rPr>
        <w:t xml:space="preserve">5.3. </w:t>
      </w:r>
      <w:r w:rsidR="00C36DB5" w:rsidRPr="00C36DB5">
        <w:rPr>
          <w:rFonts w:eastAsia="Calibri"/>
          <w:b w:val="0"/>
          <w:i w:val="0"/>
          <w:sz w:val="24"/>
          <w:szCs w:val="24"/>
          <w:lang w:eastAsia="en-US"/>
        </w:rPr>
        <w:t>Затвердити кошторис витрат на управління і технічний розвиток Товариства на 2023 рік.</w:t>
      </w:r>
    </w:p>
    <w:p w14:paraId="6D979B8D" w14:textId="77777777" w:rsidR="00F109D8" w:rsidRPr="00052B1B" w:rsidRDefault="00F109D8" w:rsidP="00DE726A">
      <w:pPr>
        <w:widowControl w:val="0"/>
        <w:autoSpaceDE w:val="0"/>
        <w:autoSpaceDN w:val="0"/>
        <w:spacing w:after="0" w:line="240" w:lineRule="auto"/>
        <w:jc w:val="both"/>
        <w:rPr>
          <w:rFonts w:ascii="Times New Roman" w:eastAsia="Arial" w:hAnsi="Times New Roman" w:cs="Arial"/>
          <w:b/>
          <w:bCs/>
          <w:i/>
          <w:iCs/>
          <w:u w:val="single"/>
          <w:lang w:val="uk-UA"/>
        </w:rPr>
      </w:pPr>
    </w:p>
    <w:p w14:paraId="6C375EBD" w14:textId="77777777" w:rsidR="00DE726A" w:rsidRPr="00052B1B" w:rsidRDefault="00526911" w:rsidP="00DE726A">
      <w:pPr>
        <w:widowControl w:val="0"/>
        <w:autoSpaceDE w:val="0"/>
        <w:autoSpaceDN w:val="0"/>
        <w:spacing w:after="0" w:line="240" w:lineRule="auto"/>
        <w:jc w:val="both"/>
        <w:rPr>
          <w:rFonts w:ascii="Times New Roman" w:eastAsia="Arial" w:hAnsi="Times New Roman"/>
          <w:b/>
          <w:bCs/>
          <w:i/>
          <w:iCs/>
          <w:u w:val="single"/>
          <w:lang w:val="uk-UA"/>
        </w:rPr>
      </w:pPr>
      <w:proofErr w:type="spellStart"/>
      <w:r>
        <w:rPr>
          <w:rFonts w:ascii="Times New Roman" w:eastAsia="Arial" w:hAnsi="Times New Roman" w:cs="Arial"/>
          <w:b/>
          <w:bCs/>
          <w:i/>
          <w:iCs/>
          <w:u w:val="single"/>
          <w:lang w:val="uk-UA"/>
        </w:rPr>
        <w:t>Проєкт</w:t>
      </w:r>
      <w:proofErr w:type="spellEnd"/>
      <w:r w:rsidR="00DE726A" w:rsidRPr="00052B1B">
        <w:rPr>
          <w:rFonts w:ascii="Times New Roman" w:eastAsia="Arial" w:hAnsi="Times New Roman" w:cs="Arial"/>
          <w:b/>
          <w:bCs/>
          <w:i/>
          <w:iCs/>
          <w:u w:val="single"/>
          <w:lang w:val="uk-UA"/>
        </w:rPr>
        <w:t xml:space="preserve"> рішення з шостого питання:</w:t>
      </w:r>
    </w:p>
    <w:p w14:paraId="233A75DE" w14:textId="77777777" w:rsidR="00DE726A" w:rsidRPr="00C36DB5" w:rsidRDefault="00C36DB5" w:rsidP="00441A4A">
      <w:pPr>
        <w:pStyle w:val="a9"/>
        <w:jc w:val="both"/>
        <w:rPr>
          <w:rFonts w:eastAsia="Calibri"/>
          <w:b w:val="0"/>
          <w:i w:val="0"/>
          <w:sz w:val="24"/>
          <w:szCs w:val="24"/>
          <w:lang w:eastAsia="en-US"/>
        </w:rPr>
      </w:pPr>
      <w:r w:rsidRPr="00C36DB5">
        <w:rPr>
          <w:rFonts w:eastAsia="Calibri"/>
          <w:b w:val="0"/>
          <w:i w:val="0"/>
          <w:sz w:val="24"/>
          <w:szCs w:val="24"/>
          <w:lang w:eastAsia="en-US"/>
        </w:rPr>
        <w:t>Припинити повноваження Членів Наглядової Ради, Членів Правління та Членів Ревізійної комісії Товариства у зв’язку з закінченням терміну</w:t>
      </w:r>
      <w:r w:rsidR="00526911">
        <w:rPr>
          <w:rFonts w:eastAsia="Calibri"/>
          <w:b w:val="0"/>
          <w:i w:val="0"/>
          <w:sz w:val="24"/>
          <w:szCs w:val="24"/>
          <w:lang w:eastAsia="en-US"/>
        </w:rPr>
        <w:t xml:space="preserve"> дії</w:t>
      </w:r>
      <w:r w:rsidRPr="00C36DB5">
        <w:rPr>
          <w:rFonts w:eastAsia="Calibri"/>
          <w:b w:val="0"/>
          <w:i w:val="0"/>
          <w:sz w:val="24"/>
          <w:szCs w:val="24"/>
          <w:lang w:eastAsia="en-US"/>
        </w:rPr>
        <w:t xml:space="preserve"> їх повноважень</w:t>
      </w:r>
      <w:r w:rsidR="00441A4A" w:rsidRPr="00C36DB5">
        <w:rPr>
          <w:rFonts w:eastAsia="Calibri"/>
          <w:b w:val="0"/>
          <w:i w:val="0"/>
          <w:sz w:val="24"/>
          <w:szCs w:val="24"/>
          <w:lang w:eastAsia="en-US"/>
        </w:rPr>
        <w:t>.</w:t>
      </w:r>
    </w:p>
    <w:p w14:paraId="14C88D35" w14:textId="77777777" w:rsidR="00DE726A" w:rsidRPr="00052B1B" w:rsidRDefault="00DE726A" w:rsidP="00DE726A">
      <w:pPr>
        <w:widowControl w:val="0"/>
        <w:autoSpaceDE w:val="0"/>
        <w:autoSpaceDN w:val="0"/>
        <w:spacing w:after="0" w:line="240" w:lineRule="auto"/>
        <w:jc w:val="both"/>
        <w:rPr>
          <w:rFonts w:ascii="Times New Roman" w:eastAsia="Arial" w:hAnsi="Times New Roman" w:cs="Arial"/>
          <w:lang w:val="uk-UA"/>
        </w:rPr>
      </w:pPr>
    </w:p>
    <w:p w14:paraId="6CDDEFA3" w14:textId="77777777" w:rsidR="00DE726A" w:rsidRPr="00052B1B" w:rsidRDefault="00526911" w:rsidP="00DE726A">
      <w:pPr>
        <w:widowControl w:val="0"/>
        <w:autoSpaceDE w:val="0"/>
        <w:autoSpaceDN w:val="0"/>
        <w:spacing w:after="0" w:line="240" w:lineRule="auto"/>
        <w:jc w:val="both"/>
        <w:rPr>
          <w:rFonts w:ascii="Times New Roman" w:eastAsia="Arial" w:hAnsi="Times New Roman"/>
          <w:b/>
          <w:bCs/>
          <w:i/>
          <w:iCs/>
          <w:u w:val="single"/>
          <w:lang w:val="uk-UA"/>
        </w:rPr>
      </w:pPr>
      <w:proofErr w:type="spellStart"/>
      <w:r>
        <w:rPr>
          <w:rFonts w:ascii="Times New Roman" w:eastAsia="Arial" w:hAnsi="Times New Roman" w:cs="Arial"/>
          <w:b/>
          <w:bCs/>
          <w:i/>
          <w:iCs/>
          <w:u w:val="single"/>
          <w:lang w:val="uk-UA"/>
        </w:rPr>
        <w:t>Проєкт</w:t>
      </w:r>
      <w:proofErr w:type="spellEnd"/>
      <w:r w:rsidR="00DE726A" w:rsidRPr="00052B1B">
        <w:rPr>
          <w:rFonts w:ascii="Times New Roman" w:eastAsia="Arial" w:hAnsi="Times New Roman" w:cs="Arial"/>
          <w:b/>
          <w:bCs/>
          <w:i/>
          <w:iCs/>
          <w:u w:val="single"/>
          <w:lang w:val="uk-UA"/>
        </w:rPr>
        <w:t xml:space="preserve"> рішення з сьомого питання:</w:t>
      </w:r>
    </w:p>
    <w:p w14:paraId="193F21B3" w14:textId="77777777" w:rsidR="00DE726A" w:rsidRPr="00526911" w:rsidRDefault="00DE726A" w:rsidP="00DE726A">
      <w:pPr>
        <w:widowControl w:val="0"/>
        <w:autoSpaceDE w:val="0"/>
        <w:autoSpaceDN w:val="0"/>
        <w:spacing w:after="0" w:line="240" w:lineRule="auto"/>
        <w:jc w:val="both"/>
        <w:rPr>
          <w:rFonts w:ascii="Times New Roman" w:hAnsi="Times New Roman"/>
          <w:sz w:val="24"/>
          <w:szCs w:val="24"/>
          <w:lang w:val="uk-UA"/>
        </w:rPr>
      </w:pPr>
      <w:r w:rsidRPr="00526911">
        <w:rPr>
          <w:rFonts w:ascii="Times New Roman" w:hAnsi="Times New Roman"/>
          <w:sz w:val="24"/>
          <w:szCs w:val="24"/>
          <w:lang w:val="uk-UA"/>
        </w:rPr>
        <w:t xml:space="preserve">Обрати </w:t>
      </w:r>
      <w:r w:rsidR="00A87F66" w:rsidRPr="00526911">
        <w:rPr>
          <w:rFonts w:ascii="Times New Roman" w:hAnsi="Times New Roman"/>
          <w:sz w:val="24"/>
          <w:szCs w:val="24"/>
          <w:lang w:val="uk-UA"/>
        </w:rPr>
        <w:t xml:space="preserve">Наглядову раду </w:t>
      </w:r>
      <w:r w:rsidR="00324FA0" w:rsidRPr="00526911">
        <w:rPr>
          <w:rFonts w:ascii="Times New Roman" w:hAnsi="Times New Roman"/>
          <w:sz w:val="24"/>
          <w:szCs w:val="24"/>
          <w:lang w:val="uk-UA"/>
        </w:rPr>
        <w:t xml:space="preserve">Товариства у складі 5 осіб </w:t>
      </w:r>
      <w:r w:rsidR="00CD212F" w:rsidRPr="00526911">
        <w:rPr>
          <w:rFonts w:ascii="Times New Roman" w:hAnsi="Times New Roman"/>
          <w:sz w:val="24"/>
          <w:szCs w:val="24"/>
          <w:lang w:val="uk-UA"/>
        </w:rPr>
        <w:t xml:space="preserve">строком на три роки </w:t>
      </w:r>
      <w:r w:rsidR="00A87F66" w:rsidRPr="00526911">
        <w:rPr>
          <w:rFonts w:ascii="Times New Roman" w:hAnsi="Times New Roman"/>
          <w:sz w:val="24"/>
          <w:szCs w:val="24"/>
          <w:lang w:val="uk-UA"/>
        </w:rPr>
        <w:t>у складі</w:t>
      </w:r>
      <w:r w:rsidR="00CD212F" w:rsidRPr="00526911">
        <w:rPr>
          <w:rFonts w:ascii="Times New Roman" w:hAnsi="Times New Roman"/>
          <w:sz w:val="24"/>
          <w:szCs w:val="24"/>
          <w:lang w:val="uk-UA"/>
        </w:rPr>
        <w:t xml:space="preserve">: Голова Наглядової ради </w:t>
      </w:r>
      <w:r w:rsidR="00B173DA" w:rsidRPr="00526911">
        <w:rPr>
          <w:rFonts w:ascii="Times New Roman" w:hAnsi="Times New Roman"/>
          <w:sz w:val="24"/>
          <w:szCs w:val="24"/>
          <w:lang w:val="uk-UA"/>
        </w:rPr>
        <w:t>–</w:t>
      </w:r>
      <w:r w:rsidR="00CD212F" w:rsidRPr="00526911">
        <w:rPr>
          <w:rFonts w:ascii="Times New Roman" w:hAnsi="Times New Roman"/>
          <w:sz w:val="24"/>
          <w:szCs w:val="24"/>
          <w:lang w:val="uk-UA"/>
        </w:rPr>
        <w:t xml:space="preserve"> </w:t>
      </w:r>
      <w:proofErr w:type="spellStart"/>
      <w:r w:rsidR="00324FA0" w:rsidRPr="00526911">
        <w:rPr>
          <w:rFonts w:ascii="Times New Roman" w:hAnsi="Times New Roman"/>
          <w:sz w:val="24"/>
          <w:szCs w:val="24"/>
          <w:lang w:val="uk-UA"/>
        </w:rPr>
        <w:t>Школенко</w:t>
      </w:r>
      <w:proofErr w:type="spellEnd"/>
      <w:r w:rsidR="00324FA0" w:rsidRPr="00526911">
        <w:rPr>
          <w:rFonts w:ascii="Times New Roman" w:hAnsi="Times New Roman"/>
          <w:sz w:val="24"/>
          <w:szCs w:val="24"/>
          <w:lang w:val="uk-UA"/>
        </w:rPr>
        <w:t xml:space="preserve"> Борис Петрович, Члени Наглядової Ради</w:t>
      </w:r>
      <w:r w:rsidR="00526911" w:rsidRPr="00526911">
        <w:rPr>
          <w:rFonts w:ascii="Times New Roman" w:hAnsi="Times New Roman"/>
          <w:sz w:val="24"/>
          <w:szCs w:val="24"/>
          <w:lang w:val="uk-UA"/>
        </w:rPr>
        <w:t>:</w:t>
      </w:r>
      <w:r w:rsidR="00324FA0" w:rsidRPr="00526911">
        <w:rPr>
          <w:rFonts w:ascii="Times New Roman" w:hAnsi="Times New Roman"/>
          <w:sz w:val="24"/>
          <w:szCs w:val="24"/>
          <w:lang w:val="uk-UA"/>
        </w:rPr>
        <w:t xml:space="preserve"> </w:t>
      </w:r>
      <w:proofErr w:type="spellStart"/>
      <w:r w:rsidR="00324FA0" w:rsidRPr="00526911">
        <w:rPr>
          <w:rFonts w:ascii="Times New Roman" w:hAnsi="Times New Roman"/>
          <w:sz w:val="24"/>
          <w:szCs w:val="24"/>
          <w:lang w:val="uk-UA"/>
        </w:rPr>
        <w:t>Сисоєнко</w:t>
      </w:r>
      <w:proofErr w:type="spellEnd"/>
      <w:r w:rsidR="00324FA0" w:rsidRPr="00526911">
        <w:rPr>
          <w:rFonts w:ascii="Times New Roman" w:hAnsi="Times New Roman"/>
          <w:sz w:val="24"/>
          <w:szCs w:val="24"/>
          <w:lang w:val="uk-UA"/>
        </w:rPr>
        <w:t xml:space="preserve"> Лариса Борисівна, Дуда Василь Степанович, </w:t>
      </w:r>
      <w:proofErr w:type="spellStart"/>
      <w:r w:rsidR="00324FA0" w:rsidRPr="00526911">
        <w:rPr>
          <w:rFonts w:ascii="Times New Roman" w:hAnsi="Times New Roman"/>
          <w:sz w:val="24"/>
          <w:szCs w:val="24"/>
          <w:lang w:val="uk-UA"/>
        </w:rPr>
        <w:t>Парфенюк</w:t>
      </w:r>
      <w:proofErr w:type="spellEnd"/>
      <w:r w:rsidR="00324FA0" w:rsidRPr="00526911">
        <w:rPr>
          <w:rFonts w:ascii="Times New Roman" w:hAnsi="Times New Roman"/>
          <w:sz w:val="24"/>
          <w:szCs w:val="24"/>
          <w:lang w:val="uk-UA"/>
        </w:rPr>
        <w:t xml:space="preserve"> Вадим Георгійович, Преображенський Костянтин Анатолійович</w:t>
      </w:r>
      <w:r w:rsidRPr="00526911">
        <w:rPr>
          <w:rFonts w:ascii="Times New Roman" w:hAnsi="Times New Roman"/>
          <w:sz w:val="24"/>
          <w:szCs w:val="24"/>
          <w:lang w:val="uk-UA"/>
        </w:rPr>
        <w:t>.</w:t>
      </w:r>
    </w:p>
    <w:p w14:paraId="25FC8FA5" w14:textId="77777777" w:rsidR="00DE726A" w:rsidRPr="00052B1B" w:rsidRDefault="00DE726A" w:rsidP="00DE726A">
      <w:pPr>
        <w:widowControl w:val="0"/>
        <w:autoSpaceDE w:val="0"/>
        <w:autoSpaceDN w:val="0"/>
        <w:spacing w:after="0" w:line="240" w:lineRule="auto"/>
        <w:jc w:val="both"/>
        <w:rPr>
          <w:rFonts w:ascii="Times New Roman" w:eastAsia="Arial" w:hAnsi="Times New Roman"/>
          <w:b/>
          <w:bCs/>
          <w:lang w:val="uk-UA"/>
        </w:rPr>
      </w:pPr>
    </w:p>
    <w:p w14:paraId="651F6895" w14:textId="77777777" w:rsidR="00DE726A" w:rsidRPr="00052B1B" w:rsidRDefault="00526911" w:rsidP="00DE726A">
      <w:pPr>
        <w:widowControl w:val="0"/>
        <w:autoSpaceDE w:val="0"/>
        <w:autoSpaceDN w:val="0"/>
        <w:spacing w:after="0" w:line="240" w:lineRule="auto"/>
        <w:jc w:val="both"/>
        <w:rPr>
          <w:rFonts w:ascii="Times New Roman" w:eastAsia="Arial" w:hAnsi="Times New Roman" w:cs="Arial"/>
          <w:b/>
          <w:bCs/>
          <w:i/>
          <w:iCs/>
          <w:u w:val="single"/>
          <w:lang w:val="uk-UA"/>
        </w:rPr>
      </w:pPr>
      <w:proofErr w:type="spellStart"/>
      <w:r>
        <w:rPr>
          <w:rFonts w:ascii="Times New Roman" w:eastAsia="Arial" w:hAnsi="Times New Roman" w:cs="Arial"/>
          <w:b/>
          <w:bCs/>
          <w:i/>
          <w:iCs/>
          <w:u w:val="single"/>
          <w:lang w:val="uk-UA"/>
        </w:rPr>
        <w:t>Проєкт</w:t>
      </w:r>
      <w:proofErr w:type="spellEnd"/>
      <w:r w:rsidR="00DE726A" w:rsidRPr="00052B1B">
        <w:rPr>
          <w:rFonts w:ascii="Times New Roman" w:eastAsia="Arial" w:hAnsi="Times New Roman" w:cs="Arial"/>
          <w:b/>
          <w:bCs/>
          <w:i/>
          <w:iCs/>
          <w:u w:val="single"/>
          <w:lang w:val="uk-UA"/>
        </w:rPr>
        <w:t xml:space="preserve"> рішення</w:t>
      </w:r>
      <w:r w:rsidR="00DE726A">
        <w:rPr>
          <w:rFonts w:ascii="Times New Roman" w:eastAsia="Arial" w:hAnsi="Times New Roman" w:cs="Arial"/>
          <w:b/>
          <w:bCs/>
          <w:i/>
          <w:iCs/>
          <w:u w:val="single"/>
          <w:lang w:val="uk-UA"/>
        </w:rPr>
        <w:t xml:space="preserve"> </w:t>
      </w:r>
      <w:r w:rsidR="00DE726A" w:rsidRPr="00052B1B">
        <w:rPr>
          <w:rFonts w:ascii="Times New Roman" w:eastAsia="Arial" w:hAnsi="Times New Roman" w:cs="Arial"/>
          <w:b/>
          <w:bCs/>
          <w:i/>
          <w:iCs/>
          <w:u w:val="single"/>
          <w:lang w:val="uk-UA"/>
        </w:rPr>
        <w:t>з восьмого питання:</w:t>
      </w:r>
    </w:p>
    <w:p w14:paraId="00FC0C73" w14:textId="77777777" w:rsidR="00324FA0" w:rsidRPr="00526911" w:rsidRDefault="00324FA0" w:rsidP="00526911">
      <w:pPr>
        <w:widowControl w:val="0"/>
        <w:autoSpaceDE w:val="0"/>
        <w:autoSpaceDN w:val="0"/>
        <w:spacing w:after="0" w:line="240" w:lineRule="auto"/>
        <w:jc w:val="both"/>
        <w:rPr>
          <w:rFonts w:ascii="Times New Roman" w:hAnsi="Times New Roman"/>
          <w:sz w:val="24"/>
          <w:szCs w:val="24"/>
          <w:lang w:val="uk-UA"/>
        </w:rPr>
      </w:pPr>
      <w:r w:rsidRPr="00526911">
        <w:rPr>
          <w:rFonts w:ascii="Times New Roman" w:hAnsi="Times New Roman"/>
          <w:sz w:val="24"/>
          <w:szCs w:val="24"/>
          <w:lang w:val="uk-UA"/>
        </w:rPr>
        <w:t>Обрати Правління ПрАТ «Акціонерна компанія «САТЕР» у складі 7 осіб терміном на 3 роки у складі: Голова</w:t>
      </w:r>
    </w:p>
    <w:p w14:paraId="607655F7" w14:textId="77777777" w:rsidR="00DE726A" w:rsidRPr="00526911" w:rsidRDefault="00324FA0" w:rsidP="00324FA0">
      <w:pPr>
        <w:widowControl w:val="0"/>
        <w:autoSpaceDE w:val="0"/>
        <w:autoSpaceDN w:val="0"/>
        <w:spacing w:after="0" w:line="240" w:lineRule="auto"/>
        <w:jc w:val="both"/>
        <w:rPr>
          <w:rFonts w:ascii="Times New Roman" w:hAnsi="Times New Roman"/>
          <w:sz w:val="24"/>
          <w:szCs w:val="24"/>
          <w:lang w:val="uk-UA"/>
        </w:rPr>
      </w:pPr>
      <w:r w:rsidRPr="00526911">
        <w:rPr>
          <w:rFonts w:ascii="Times New Roman" w:hAnsi="Times New Roman"/>
          <w:sz w:val="24"/>
          <w:szCs w:val="24"/>
          <w:lang w:val="uk-UA"/>
        </w:rPr>
        <w:t xml:space="preserve">Правління - </w:t>
      </w:r>
      <w:proofErr w:type="spellStart"/>
      <w:r w:rsidRPr="00526911">
        <w:rPr>
          <w:rFonts w:ascii="Times New Roman" w:hAnsi="Times New Roman"/>
          <w:sz w:val="24"/>
          <w:szCs w:val="24"/>
          <w:lang w:val="uk-UA"/>
        </w:rPr>
        <w:t>Арапов</w:t>
      </w:r>
      <w:proofErr w:type="spellEnd"/>
      <w:r w:rsidRPr="00526911">
        <w:rPr>
          <w:rFonts w:ascii="Times New Roman" w:hAnsi="Times New Roman"/>
          <w:sz w:val="24"/>
          <w:szCs w:val="24"/>
          <w:lang w:val="uk-UA"/>
        </w:rPr>
        <w:t xml:space="preserve"> Олег Володимирович; члени Правління</w:t>
      </w:r>
      <w:r w:rsidR="00526911" w:rsidRPr="00526911">
        <w:rPr>
          <w:rFonts w:ascii="Times New Roman" w:hAnsi="Times New Roman"/>
          <w:sz w:val="24"/>
          <w:szCs w:val="24"/>
          <w:lang w:val="uk-UA"/>
        </w:rPr>
        <w:t>:</w:t>
      </w:r>
      <w:r w:rsidRPr="00526911">
        <w:rPr>
          <w:rFonts w:ascii="Times New Roman" w:hAnsi="Times New Roman"/>
          <w:sz w:val="24"/>
          <w:szCs w:val="24"/>
          <w:lang w:val="uk-UA"/>
        </w:rPr>
        <w:t xml:space="preserve"> </w:t>
      </w:r>
      <w:proofErr w:type="spellStart"/>
      <w:r w:rsidRPr="00526911">
        <w:rPr>
          <w:rFonts w:ascii="Times New Roman" w:hAnsi="Times New Roman"/>
          <w:sz w:val="24"/>
          <w:szCs w:val="24"/>
          <w:lang w:val="uk-UA"/>
        </w:rPr>
        <w:t>Арапов</w:t>
      </w:r>
      <w:proofErr w:type="spellEnd"/>
      <w:r w:rsidRPr="00526911">
        <w:rPr>
          <w:rFonts w:ascii="Times New Roman" w:hAnsi="Times New Roman"/>
          <w:sz w:val="24"/>
          <w:szCs w:val="24"/>
          <w:lang w:val="uk-UA"/>
        </w:rPr>
        <w:t xml:space="preserve"> Олександр Володимирович, </w:t>
      </w:r>
      <w:proofErr w:type="spellStart"/>
      <w:r w:rsidRPr="00526911">
        <w:rPr>
          <w:rFonts w:ascii="Times New Roman" w:hAnsi="Times New Roman"/>
          <w:sz w:val="24"/>
          <w:szCs w:val="24"/>
          <w:lang w:val="uk-UA"/>
        </w:rPr>
        <w:t>Парфенюк</w:t>
      </w:r>
      <w:proofErr w:type="spellEnd"/>
      <w:r w:rsidRPr="00526911">
        <w:rPr>
          <w:rFonts w:ascii="Times New Roman" w:hAnsi="Times New Roman"/>
          <w:sz w:val="24"/>
          <w:szCs w:val="24"/>
          <w:lang w:val="uk-UA"/>
        </w:rPr>
        <w:t xml:space="preserve"> Олексій Георгійович, </w:t>
      </w:r>
      <w:proofErr w:type="spellStart"/>
      <w:r w:rsidRPr="00526911">
        <w:rPr>
          <w:rFonts w:ascii="Times New Roman" w:hAnsi="Times New Roman"/>
          <w:sz w:val="24"/>
          <w:szCs w:val="24"/>
          <w:lang w:val="uk-UA"/>
        </w:rPr>
        <w:t>Ягодка</w:t>
      </w:r>
      <w:proofErr w:type="spellEnd"/>
      <w:r w:rsidRPr="00526911">
        <w:rPr>
          <w:rFonts w:ascii="Times New Roman" w:hAnsi="Times New Roman"/>
          <w:sz w:val="24"/>
          <w:szCs w:val="24"/>
          <w:lang w:val="uk-UA"/>
        </w:rPr>
        <w:t xml:space="preserve"> Олексій Олегович, </w:t>
      </w:r>
      <w:proofErr w:type="spellStart"/>
      <w:r w:rsidRPr="00526911">
        <w:rPr>
          <w:rFonts w:ascii="Times New Roman" w:hAnsi="Times New Roman"/>
          <w:sz w:val="24"/>
          <w:szCs w:val="24"/>
          <w:lang w:val="uk-UA"/>
        </w:rPr>
        <w:t>Печенюк</w:t>
      </w:r>
      <w:proofErr w:type="spellEnd"/>
      <w:r w:rsidRPr="00526911">
        <w:rPr>
          <w:rFonts w:ascii="Times New Roman" w:hAnsi="Times New Roman"/>
          <w:sz w:val="24"/>
          <w:szCs w:val="24"/>
          <w:lang w:val="uk-UA"/>
        </w:rPr>
        <w:t xml:space="preserve"> Віктор Петрович, Савицький Юрій Віталійович, Мирний Іван Васильович</w:t>
      </w:r>
      <w:r w:rsidR="00DE726A" w:rsidRPr="00526911">
        <w:rPr>
          <w:rFonts w:ascii="Times New Roman" w:hAnsi="Times New Roman"/>
          <w:sz w:val="24"/>
          <w:szCs w:val="24"/>
          <w:lang w:val="uk-UA"/>
        </w:rPr>
        <w:t>.</w:t>
      </w:r>
    </w:p>
    <w:p w14:paraId="36CCDBCB" w14:textId="77777777" w:rsidR="00DE726A" w:rsidRDefault="00DE726A" w:rsidP="00DE726A">
      <w:pPr>
        <w:widowControl w:val="0"/>
        <w:autoSpaceDE w:val="0"/>
        <w:autoSpaceDN w:val="0"/>
        <w:spacing w:after="0" w:line="240" w:lineRule="auto"/>
        <w:jc w:val="both"/>
        <w:rPr>
          <w:rFonts w:ascii="Times New Roman" w:eastAsia="Arial" w:hAnsi="Times New Roman" w:cs="Arial"/>
          <w:b/>
          <w:bCs/>
          <w:i/>
          <w:iCs/>
          <w:u w:val="single"/>
          <w:lang w:val="uk-UA"/>
        </w:rPr>
      </w:pPr>
    </w:p>
    <w:p w14:paraId="6C18D1BC" w14:textId="77777777" w:rsidR="00DE726A" w:rsidRPr="00052B1B" w:rsidRDefault="00526911" w:rsidP="00DE726A">
      <w:pPr>
        <w:widowControl w:val="0"/>
        <w:autoSpaceDE w:val="0"/>
        <w:autoSpaceDN w:val="0"/>
        <w:spacing w:after="0" w:line="240" w:lineRule="auto"/>
        <w:jc w:val="both"/>
        <w:rPr>
          <w:rFonts w:ascii="Times New Roman" w:eastAsia="Arial" w:hAnsi="Times New Roman"/>
          <w:b/>
          <w:bCs/>
          <w:i/>
          <w:iCs/>
          <w:u w:val="single"/>
          <w:lang w:val="uk-UA"/>
        </w:rPr>
      </w:pPr>
      <w:proofErr w:type="spellStart"/>
      <w:r>
        <w:rPr>
          <w:rFonts w:ascii="Times New Roman" w:eastAsia="Arial" w:hAnsi="Times New Roman"/>
          <w:b/>
          <w:bCs/>
          <w:i/>
          <w:iCs/>
          <w:u w:val="single"/>
          <w:lang w:val="uk-UA"/>
        </w:rPr>
        <w:t>Проєкт</w:t>
      </w:r>
      <w:proofErr w:type="spellEnd"/>
      <w:r w:rsidR="00DE726A" w:rsidRPr="00052B1B">
        <w:rPr>
          <w:rFonts w:ascii="Times New Roman" w:eastAsia="Arial" w:hAnsi="Times New Roman"/>
          <w:b/>
          <w:bCs/>
          <w:i/>
          <w:iCs/>
          <w:u w:val="single"/>
          <w:lang w:val="uk-UA"/>
        </w:rPr>
        <w:t xml:space="preserve"> рішення з дев’ятого питання:</w:t>
      </w:r>
    </w:p>
    <w:p w14:paraId="0F331515" w14:textId="77777777" w:rsidR="00324FA0" w:rsidRPr="00526911" w:rsidRDefault="00324FA0" w:rsidP="00DE726A">
      <w:pPr>
        <w:widowControl w:val="0"/>
        <w:autoSpaceDE w:val="0"/>
        <w:autoSpaceDN w:val="0"/>
        <w:spacing w:after="0" w:line="240" w:lineRule="auto"/>
        <w:jc w:val="both"/>
        <w:rPr>
          <w:rFonts w:ascii="Times New Roman" w:hAnsi="Times New Roman"/>
          <w:sz w:val="24"/>
          <w:szCs w:val="24"/>
          <w:lang w:val="uk-UA"/>
        </w:rPr>
      </w:pPr>
      <w:r w:rsidRPr="00526911">
        <w:rPr>
          <w:rFonts w:ascii="Times New Roman" w:hAnsi="Times New Roman"/>
          <w:sz w:val="24"/>
          <w:szCs w:val="24"/>
          <w:lang w:val="uk-UA"/>
        </w:rPr>
        <w:t>9.1. Затвердити умови Контрактів з Головою та Членами Наглядової ради на безоплатній основі.</w:t>
      </w:r>
    </w:p>
    <w:p w14:paraId="35BC7CCE" w14:textId="77777777" w:rsidR="00DE726A" w:rsidRPr="00526911" w:rsidRDefault="00324FA0" w:rsidP="00DE726A">
      <w:pPr>
        <w:widowControl w:val="0"/>
        <w:autoSpaceDE w:val="0"/>
        <w:autoSpaceDN w:val="0"/>
        <w:spacing w:after="0" w:line="240" w:lineRule="auto"/>
        <w:jc w:val="both"/>
        <w:rPr>
          <w:rFonts w:ascii="Times New Roman" w:hAnsi="Times New Roman"/>
          <w:sz w:val="24"/>
          <w:szCs w:val="24"/>
          <w:lang w:val="uk-UA"/>
        </w:rPr>
      </w:pPr>
      <w:r w:rsidRPr="00526911">
        <w:rPr>
          <w:rFonts w:ascii="Times New Roman" w:hAnsi="Times New Roman"/>
          <w:sz w:val="24"/>
          <w:szCs w:val="24"/>
          <w:lang w:val="uk-UA"/>
        </w:rPr>
        <w:t>9.2. Уповноважити  Голову Правління Товариства підписати Контракти з Головою та Членами Наглядової ради Товариства.</w:t>
      </w:r>
    </w:p>
    <w:p w14:paraId="1B0CAAD4" w14:textId="77777777" w:rsidR="00324FA0" w:rsidRPr="00324FA0" w:rsidRDefault="00324FA0" w:rsidP="00DE726A">
      <w:pPr>
        <w:widowControl w:val="0"/>
        <w:autoSpaceDE w:val="0"/>
        <w:autoSpaceDN w:val="0"/>
        <w:spacing w:after="0" w:line="240" w:lineRule="auto"/>
        <w:jc w:val="both"/>
        <w:rPr>
          <w:rFonts w:ascii="Times New Roman" w:eastAsia="Arial" w:hAnsi="Times New Roman" w:cs="Arial"/>
          <w:b/>
          <w:bCs/>
          <w:i/>
          <w:iCs/>
          <w:u w:val="single"/>
          <w:lang w:val="uk-UA"/>
        </w:rPr>
      </w:pPr>
    </w:p>
    <w:p w14:paraId="50023F23" w14:textId="77777777" w:rsidR="00DE726A" w:rsidRDefault="00526911" w:rsidP="00DE726A">
      <w:pPr>
        <w:widowControl w:val="0"/>
        <w:tabs>
          <w:tab w:val="left" w:pos="0"/>
        </w:tabs>
        <w:autoSpaceDE w:val="0"/>
        <w:autoSpaceDN w:val="0"/>
        <w:spacing w:after="0" w:line="240" w:lineRule="auto"/>
        <w:jc w:val="both"/>
        <w:rPr>
          <w:rFonts w:ascii="Times New Roman" w:eastAsia="Arial" w:hAnsi="Times New Roman" w:cs="Arial"/>
          <w:b/>
          <w:bCs/>
          <w:i/>
          <w:iCs/>
          <w:u w:val="single"/>
          <w:lang w:val="uk-UA"/>
        </w:rPr>
      </w:pPr>
      <w:proofErr w:type="spellStart"/>
      <w:r>
        <w:rPr>
          <w:rFonts w:ascii="Times New Roman" w:eastAsia="Arial" w:hAnsi="Times New Roman" w:cs="Arial"/>
          <w:b/>
          <w:bCs/>
          <w:i/>
          <w:iCs/>
          <w:u w:val="single"/>
          <w:lang w:val="uk-UA"/>
        </w:rPr>
        <w:t>Проєкт</w:t>
      </w:r>
      <w:proofErr w:type="spellEnd"/>
      <w:r w:rsidR="00DE726A" w:rsidRPr="00052B1B">
        <w:rPr>
          <w:rFonts w:ascii="Times New Roman" w:eastAsia="Arial" w:hAnsi="Times New Roman" w:cs="Arial"/>
          <w:b/>
          <w:bCs/>
          <w:i/>
          <w:iCs/>
          <w:u w:val="single"/>
          <w:lang w:val="uk-UA"/>
        </w:rPr>
        <w:t xml:space="preserve"> рішення з </w:t>
      </w:r>
      <w:r w:rsidR="00DE726A">
        <w:rPr>
          <w:rFonts w:ascii="Times New Roman" w:eastAsia="Arial" w:hAnsi="Times New Roman" w:cs="Arial"/>
          <w:b/>
          <w:bCs/>
          <w:i/>
          <w:iCs/>
          <w:u w:val="single"/>
          <w:lang w:val="uk-UA"/>
        </w:rPr>
        <w:t>десятого</w:t>
      </w:r>
      <w:r w:rsidR="00DE726A" w:rsidRPr="00052B1B">
        <w:rPr>
          <w:rFonts w:ascii="Times New Roman" w:eastAsia="Arial" w:hAnsi="Times New Roman" w:cs="Arial"/>
          <w:b/>
          <w:bCs/>
          <w:i/>
          <w:iCs/>
          <w:u w:val="single"/>
          <w:lang w:val="uk-UA"/>
        </w:rPr>
        <w:t xml:space="preserve"> питання:</w:t>
      </w:r>
    </w:p>
    <w:p w14:paraId="013CFD6E" w14:textId="77777777" w:rsidR="00A42045" w:rsidRDefault="00324FA0" w:rsidP="00526911">
      <w:pPr>
        <w:widowControl w:val="0"/>
        <w:autoSpaceDE w:val="0"/>
        <w:autoSpaceDN w:val="0"/>
        <w:spacing w:after="0" w:line="240" w:lineRule="auto"/>
        <w:jc w:val="both"/>
        <w:rPr>
          <w:rFonts w:ascii="Times New Roman" w:hAnsi="Times New Roman"/>
          <w:sz w:val="24"/>
          <w:szCs w:val="24"/>
          <w:lang w:val="uk-UA"/>
        </w:rPr>
      </w:pPr>
      <w:r w:rsidRPr="00526911">
        <w:rPr>
          <w:rFonts w:ascii="Times New Roman" w:hAnsi="Times New Roman"/>
          <w:sz w:val="24"/>
          <w:szCs w:val="24"/>
          <w:lang w:val="uk-UA"/>
        </w:rPr>
        <w:t>З метою оперативного реагування на запити виробництва наділити Наглядову раду Товариства повноваженнями вносити зміни та доповнення до видів економічної діяльності Товариства</w:t>
      </w:r>
      <w:r w:rsidR="00A42045" w:rsidRPr="00526911">
        <w:rPr>
          <w:rFonts w:ascii="Times New Roman" w:hAnsi="Times New Roman"/>
          <w:sz w:val="24"/>
          <w:szCs w:val="24"/>
          <w:lang w:val="uk-UA"/>
        </w:rPr>
        <w:t>.</w:t>
      </w:r>
    </w:p>
    <w:p w14:paraId="1BD32507" w14:textId="77777777" w:rsidR="00526911" w:rsidRPr="00526911" w:rsidRDefault="00526911" w:rsidP="00526911">
      <w:pPr>
        <w:widowControl w:val="0"/>
        <w:autoSpaceDE w:val="0"/>
        <w:autoSpaceDN w:val="0"/>
        <w:spacing w:after="0" w:line="240" w:lineRule="auto"/>
        <w:jc w:val="both"/>
        <w:rPr>
          <w:rFonts w:ascii="Times New Roman" w:hAnsi="Times New Roman"/>
          <w:sz w:val="24"/>
          <w:szCs w:val="24"/>
          <w:lang w:val="uk-UA"/>
        </w:rPr>
      </w:pPr>
    </w:p>
    <w:p w14:paraId="0E403CA3" w14:textId="77777777" w:rsidR="00DE726A" w:rsidRDefault="00526911" w:rsidP="00DE726A">
      <w:pPr>
        <w:widowControl w:val="0"/>
        <w:autoSpaceDE w:val="0"/>
        <w:autoSpaceDN w:val="0"/>
        <w:spacing w:after="0" w:line="240" w:lineRule="auto"/>
        <w:jc w:val="both"/>
        <w:rPr>
          <w:rFonts w:ascii="Times New Roman" w:eastAsia="Arial" w:hAnsi="Times New Roman" w:cs="Arial"/>
          <w:b/>
          <w:bCs/>
          <w:i/>
          <w:iCs/>
          <w:u w:val="single"/>
          <w:lang w:val="uk-UA"/>
        </w:rPr>
      </w:pPr>
      <w:proofErr w:type="spellStart"/>
      <w:r>
        <w:rPr>
          <w:rFonts w:ascii="Times New Roman" w:eastAsia="Arial" w:hAnsi="Times New Roman" w:cs="Arial"/>
          <w:b/>
          <w:bCs/>
          <w:i/>
          <w:iCs/>
          <w:u w:val="single"/>
          <w:lang w:val="uk-UA"/>
        </w:rPr>
        <w:t>Проєкт</w:t>
      </w:r>
      <w:proofErr w:type="spellEnd"/>
      <w:r w:rsidR="00DE726A" w:rsidRPr="00052B1B">
        <w:rPr>
          <w:rFonts w:ascii="Times New Roman" w:eastAsia="Arial" w:hAnsi="Times New Roman" w:cs="Arial"/>
          <w:b/>
          <w:bCs/>
          <w:i/>
          <w:iCs/>
          <w:u w:val="single"/>
          <w:lang w:val="uk-UA"/>
        </w:rPr>
        <w:t xml:space="preserve"> рішення з </w:t>
      </w:r>
      <w:r w:rsidR="00DE726A">
        <w:rPr>
          <w:rFonts w:ascii="Times New Roman" w:eastAsia="Arial" w:hAnsi="Times New Roman" w:cs="Arial"/>
          <w:b/>
          <w:bCs/>
          <w:i/>
          <w:iCs/>
          <w:u w:val="single"/>
          <w:lang w:val="uk-UA"/>
        </w:rPr>
        <w:t>одинадцятого</w:t>
      </w:r>
      <w:r w:rsidR="00DE726A" w:rsidRPr="00052B1B">
        <w:rPr>
          <w:rFonts w:ascii="Times New Roman" w:eastAsia="Arial" w:hAnsi="Times New Roman" w:cs="Arial"/>
          <w:b/>
          <w:bCs/>
          <w:i/>
          <w:iCs/>
          <w:u w:val="single"/>
          <w:lang w:val="uk-UA"/>
        </w:rPr>
        <w:t xml:space="preserve"> питання:</w:t>
      </w:r>
    </w:p>
    <w:p w14:paraId="5162F5F2" w14:textId="4D165ABD" w:rsidR="00A42045" w:rsidRPr="00526911" w:rsidRDefault="00FF0A2B" w:rsidP="00FF0A2B">
      <w:pPr>
        <w:widowControl w:val="0"/>
        <w:autoSpaceDE w:val="0"/>
        <w:autoSpaceDN w:val="0"/>
        <w:spacing w:after="0" w:line="240" w:lineRule="auto"/>
        <w:jc w:val="both"/>
        <w:rPr>
          <w:rFonts w:ascii="Times New Roman" w:hAnsi="Times New Roman"/>
          <w:sz w:val="24"/>
          <w:szCs w:val="24"/>
          <w:lang w:val="uk-UA"/>
        </w:rPr>
      </w:pPr>
      <w:r w:rsidRPr="00526911">
        <w:rPr>
          <w:rFonts w:ascii="Times New Roman" w:hAnsi="Times New Roman"/>
          <w:sz w:val="24"/>
          <w:szCs w:val="24"/>
          <w:lang w:val="uk-UA"/>
        </w:rPr>
        <w:t xml:space="preserve">Надати Голові загальних зборів акціонерів </w:t>
      </w:r>
      <w:proofErr w:type="spellStart"/>
      <w:r w:rsidR="00D6507D">
        <w:rPr>
          <w:rFonts w:ascii="Times New Roman" w:hAnsi="Times New Roman"/>
          <w:sz w:val="24"/>
          <w:szCs w:val="24"/>
          <w:lang w:val="uk-UA"/>
        </w:rPr>
        <w:t>Мачковському</w:t>
      </w:r>
      <w:proofErr w:type="spellEnd"/>
      <w:r w:rsidR="00D6507D">
        <w:rPr>
          <w:rFonts w:ascii="Times New Roman" w:hAnsi="Times New Roman"/>
          <w:sz w:val="24"/>
          <w:szCs w:val="24"/>
          <w:lang w:val="uk-UA"/>
        </w:rPr>
        <w:t xml:space="preserve"> Олександру Аполлінарійовичу </w:t>
      </w:r>
      <w:r w:rsidRPr="00526911">
        <w:rPr>
          <w:rFonts w:ascii="Times New Roman" w:hAnsi="Times New Roman"/>
          <w:sz w:val="24"/>
          <w:szCs w:val="24"/>
          <w:lang w:val="uk-UA"/>
        </w:rPr>
        <w:t xml:space="preserve">та Секретарю загальних зборів акціонерів </w:t>
      </w:r>
      <w:proofErr w:type="spellStart"/>
      <w:r w:rsidR="00D6507D">
        <w:rPr>
          <w:rFonts w:ascii="Times New Roman" w:hAnsi="Times New Roman"/>
          <w:sz w:val="24"/>
          <w:szCs w:val="24"/>
          <w:lang w:val="uk-UA"/>
        </w:rPr>
        <w:t>Мамоновій</w:t>
      </w:r>
      <w:proofErr w:type="spellEnd"/>
      <w:r w:rsidR="00D6507D">
        <w:rPr>
          <w:rFonts w:ascii="Times New Roman" w:hAnsi="Times New Roman"/>
          <w:sz w:val="24"/>
          <w:szCs w:val="24"/>
          <w:lang w:val="uk-UA"/>
        </w:rPr>
        <w:t xml:space="preserve"> Надії Михайлівні</w:t>
      </w:r>
      <w:r w:rsidR="00D6507D" w:rsidRPr="00526911">
        <w:rPr>
          <w:rFonts w:ascii="Times New Roman" w:hAnsi="Times New Roman"/>
          <w:sz w:val="24"/>
          <w:szCs w:val="24"/>
          <w:lang w:val="uk-UA"/>
        </w:rPr>
        <w:t xml:space="preserve"> </w:t>
      </w:r>
      <w:r w:rsidR="00A46756" w:rsidRPr="00526911">
        <w:rPr>
          <w:rFonts w:ascii="Times New Roman" w:hAnsi="Times New Roman"/>
          <w:sz w:val="24"/>
          <w:szCs w:val="24"/>
          <w:lang w:val="uk-UA"/>
        </w:rPr>
        <w:t xml:space="preserve">повноваження на </w:t>
      </w:r>
      <w:r w:rsidRPr="00526911">
        <w:rPr>
          <w:rFonts w:ascii="Times New Roman" w:hAnsi="Times New Roman"/>
          <w:sz w:val="24"/>
          <w:szCs w:val="24"/>
          <w:lang w:val="uk-UA"/>
        </w:rPr>
        <w:t xml:space="preserve">підписання протоколу загальних зборів акціонерів.  </w:t>
      </w:r>
    </w:p>
    <w:p w14:paraId="5C821400" w14:textId="77777777" w:rsidR="00A42045" w:rsidRDefault="00A42045" w:rsidP="00DE726A">
      <w:pPr>
        <w:widowControl w:val="0"/>
        <w:autoSpaceDE w:val="0"/>
        <w:autoSpaceDN w:val="0"/>
        <w:spacing w:after="0" w:line="240" w:lineRule="auto"/>
        <w:ind w:right="80" w:firstLine="426"/>
        <w:jc w:val="both"/>
        <w:rPr>
          <w:rFonts w:ascii="Times New Roman" w:eastAsia="Arial" w:hAnsi="Times New Roman"/>
          <w:sz w:val="24"/>
          <w:szCs w:val="24"/>
          <w:lang w:val="uk-UA"/>
        </w:rPr>
      </w:pPr>
    </w:p>
    <w:p w14:paraId="0546264F" w14:textId="77777777" w:rsidR="00DE726A" w:rsidRPr="00052B1B" w:rsidRDefault="00DE726A" w:rsidP="00DE726A">
      <w:pPr>
        <w:widowControl w:val="0"/>
        <w:autoSpaceDE w:val="0"/>
        <w:autoSpaceDN w:val="0"/>
        <w:spacing w:after="0" w:line="240" w:lineRule="auto"/>
        <w:ind w:right="80" w:firstLine="426"/>
        <w:jc w:val="both"/>
        <w:rPr>
          <w:rFonts w:ascii="Times New Roman" w:eastAsia="Arial" w:hAnsi="Times New Roman"/>
          <w:sz w:val="24"/>
          <w:szCs w:val="24"/>
          <w:lang w:val="uk-UA"/>
        </w:rPr>
      </w:pPr>
      <w:r w:rsidRPr="00052B1B">
        <w:rPr>
          <w:rFonts w:ascii="Times New Roman" w:eastAsia="Arial" w:hAnsi="Times New Roman"/>
          <w:sz w:val="24"/>
          <w:szCs w:val="24"/>
          <w:lang w:val="uk-UA"/>
        </w:rPr>
        <w:lastRenderedPageBreak/>
        <w:t xml:space="preserve">Адреса сторінки на веб-сайті Товариства: </w:t>
      </w:r>
      <w:r w:rsidR="00A46756" w:rsidRPr="00DC60D7">
        <w:rPr>
          <w:rFonts w:ascii="Times New Roman" w:eastAsia="Arial" w:hAnsi="Times New Roman"/>
          <w:sz w:val="24"/>
          <w:szCs w:val="24"/>
          <w:lang w:val="uk-UA"/>
        </w:rPr>
        <w:t>http://sater.kiev.ua</w:t>
      </w:r>
      <w:r w:rsidRPr="00226D7B">
        <w:rPr>
          <w:rFonts w:ascii="Times New Roman" w:eastAsia="Arial" w:hAnsi="Times New Roman"/>
          <w:sz w:val="24"/>
          <w:szCs w:val="24"/>
          <w:lang w:val="uk-UA"/>
        </w:rPr>
        <w:t>,</w:t>
      </w:r>
      <w:r w:rsidRPr="00052B1B">
        <w:rPr>
          <w:rFonts w:ascii="Times New Roman" w:eastAsia="Arial" w:hAnsi="Times New Roman"/>
          <w:w w:val="85"/>
          <w:sz w:val="24"/>
          <w:szCs w:val="24"/>
          <w:lang w:val="uk-UA"/>
        </w:rPr>
        <w:t xml:space="preserve"> </w:t>
      </w:r>
      <w:r w:rsidRPr="00052B1B">
        <w:rPr>
          <w:rFonts w:ascii="Times New Roman" w:eastAsia="Arial" w:hAnsi="Times New Roman"/>
          <w:sz w:val="24"/>
          <w:szCs w:val="24"/>
          <w:lang w:val="uk-UA"/>
        </w:rPr>
        <w:t xml:space="preserve">на якій розміщена інформація з </w:t>
      </w:r>
      <w:proofErr w:type="spellStart"/>
      <w:r w:rsidR="00246A65">
        <w:rPr>
          <w:rFonts w:ascii="Times New Roman" w:eastAsia="Arial" w:hAnsi="Times New Roman"/>
          <w:sz w:val="24"/>
          <w:szCs w:val="24"/>
          <w:lang w:val="uk-UA"/>
        </w:rPr>
        <w:t>п</w:t>
      </w:r>
      <w:r w:rsidR="00526911">
        <w:rPr>
          <w:rFonts w:ascii="Times New Roman" w:eastAsia="Arial" w:hAnsi="Times New Roman"/>
          <w:sz w:val="24"/>
          <w:szCs w:val="24"/>
          <w:lang w:val="uk-UA"/>
        </w:rPr>
        <w:t>роєкт</w:t>
      </w:r>
      <w:r w:rsidRPr="00052B1B">
        <w:rPr>
          <w:rFonts w:ascii="Times New Roman" w:eastAsia="Arial" w:hAnsi="Times New Roman"/>
          <w:sz w:val="24"/>
          <w:szCs w:val="24"/>
          <w:lang w:val="uk-UA"/>
        </w:rPr>
        <w:t>ами</w:t>
      </w:r>
      <w:proofErr w:type="spellEnd"/>
      <w:r w:rsidRPr="00052B1B">
        <w:rPr>
          <w:rFonts w:ascii="Times New Roman" w:eastAsia="Arial" w:hAnsi="Times New Roman"/>
          <w:sz w:val="24"/>
          <w:szCs w:val="24"/>
          <w:lang w:val="uk-UA"/>
        </w:rPr>
        <w:t xml:space="preserve"> рішень щодо кожного з питань, включених до </w:t>
      </w:r>
      <w:proofErr w:type="spellStart"/>
      <w:r w:rsidR="00246A65">
        <w:rPr>
          <w:rFonts w:ascii="Times New Roman" w:eastAsia="Arial" w:hAnsi="Times New Roman"/>
          <w:sz w:val="24"/>
          <w:szCs w:val="24"/>
          <w:lang w:val="uk-UA"/>
        </w:rPr>
        <w:t>п</w:t>
      </w:r>
      <w:r w:rsidR="00526911">
        <w:rPr>
          <w:rFonts w:ascii="Times New Roman" w:eastAsia="Arial" w:hAnsi="Times New Roman"/>
          <w:sz w:val="24"/>
          <w:szCs w:val="24"/>
          <w:lang w:val="uk-UA"/>
        </w:rPr>
        <w:t>роєкт</w:t>
      </w:r>
      <w:r w:rsidRPr="00052B1B">
        <w:rPr>
          <w:rFonts w:ascii="Times New Roman" w:eastAsia="Arial" w:hAnsi="Times New Roman"/>
          <w:sz w:val="24"/>
          <w:szCs w:val="24"/>
          <w:lang w:val="uk-UA"/>
        </w:rPr>
        <w:t>у</w:t>
      </w:r>
      <w:proofErr w:type="spellEnd"/>
      <w:r w:rsidRPr="00052B1B">
        <w:rPr>
          <w:rFonts w:ascii="Times New Roman" w:eastAsia="Arial" w:hAnsi="Times New Roman"/>
          <w:sz w:val="24"/>
          <w:szCs w:val="24"/>
          <w:lang w:val="uk-UA"/>
        </w:rPr>
        <w:t xml:space="preserve"> порядку денного дистанційних загальних зборів, повідомлення про проведення дистанційних загальних зборів, а також інформація, зазначена у пункті 44 Тимчасового порядку.</w:t>
      </w:r>
    </w:p>
    <w:p w14:paraId="6F386429" w14:textId="1106867C" w:rsidR="00DE726A" w:rsidRPr="00052B1B" w:rsidRDefault="00DE726A" w:rsidP="00DE726A">
      <w:pPr>
        <w:widowControl w:val="0"/>
        <w:autoSpaceDE w:val="0"/>
        <w:autoSpaceDN w:val="0"/>
        <w:spacing w:after="0" w:line="240" w:lineRule="auto"/>
        <w:ind w:firstLine="426"/>
        <w:jc w:val="both"/>
        <w:rPr>
          <w:rFonts w:ascii="Times New Roman" w:eastAsia="Arial" w:hAnsi="Times New Roman"/>
          <w:sz w:val="24"/>
          <w:szCs w:val="24"/>
          <w:lang w:val="uk-UA"/>
        </w:rPr>
      </w:pPr>
      <w:r w:rsidRPr="00052B1B">
        <w:rPr>
          <w:rFonts w:ascii="Times New Roman" w:eastAsia="Arial" w:hAnsi="Times New Roman"/>
          <w:sz w:val="24"/>
          <w:szCs w:val="24"/>
          <w:lang w:val="uk-UA"/>
        </w:rPr>
        <w:t xml:space="preserve">На дату складення переліку осіб, яким надсилається повідомлення про проведення дистанційних загальних зборів акціонерів Товариства, наданого ПАТ "Національний депозитарій України", станом на </w:t>
      </w:r>
      <w:r w:rsidR="00FF0A2B" w:rsidRPr="00B171E2">
        <w:rPr>
          <w:rFonts w:ascii="Times New Roman" w:eastAsia="Arial" w:hAnsi="Times New Roman"/>
          <w:sz w:val="24"/>
          <w:szCs w:val="24"/>
          <w:lang w:val="uk-UA"/>
        </w:rPr>
        <w:t>станом на 2</w:t>
      </w:r>
      <w:r w:rsidR="00FF0A2B">
        <w:rPr>
          <w:rFonts w:ascii="Times New Roman" w:eastAsia="Arial" w:hAnsi="Times New Roman"/>
          <w:sz w:val="24"/>
          <w:szCs w:val="24"/>
          <w:lang w:val="uk-UA"/>
        </w:rPr>
        <w:t>3</w:t>
      </w:r>
      <w:r w:rsidR="00FF0A2B" w:rsidRPr="00B171E2">
        <w:rPr>
          <w:rFonts w:ascii="Times New Roman" w:eastAsia="Arial" w:hAnsi="Times New Roman"/>
          <w:sz w:val="24"/>
          <w:szCs w:val="24"/>
          <w:lang w:val="uk-UA"/>
        </w:rPr>
        <w:t xml:space="preserve"> </w:t>
      </w:r>
      <w:r w:rsidR="00FF0A2B">
        <w:rPr>
          <w:rFonts w:ascii="Times New Roman" w:eastAsia="Arial" w:hAnsi="Times New Roman"/>
          <w:sz w:val="24"/>
          <w:szCs w:val="24"/>
          <w:lang w:val="uk-UA"/>
        </w:rPr>
        <w:t>лютого</w:t>
      </w:r>
      <w:r w:rsidR="00FF0A2B" w:rsidRPr="00B171E2">
        <w:rPr>
          <w:rFonts w:ascii="Times New Roman" w:eastAsia="Arial" w:hAnsi="Times New Roman"/>
          <w:sz w:val="24"/>
          <w:szCs w:val="24"/>
          <w:lang w:val="uk-UA"/>
        </w:rPr>
        <w:t xml:space="preserve"> 202</w:t>
      </w:r>
      <w:r w:rsidR="00FF0A2B">
        <w:rPr>
          <w:rFonts w:ascii="Times New Roman" w:eastAsia="Arial" w:hAnsi="Times New Roman"/>
          <w:sz w:val="24"/>
          <w:szCs w:val="24"/>
          <w:lang w:val="uk-UA"/>
        </w:rPr>
        <w:t>3 року</w:t>
      </w:r>
      <w:r w:rsidRPr="00052B1B">
        <w:rPr>
          <w:rFonts w:ascii="Times New Roman" w:eastAsia="Arial" w:hAnsi="Times New Roman"/>
          <w:sz w:val="24"/>
          <w:szCs w:val="24"/>
          <w:lang w:val="uk-UA"/>
        </w:rPr>
        <w:t xml:space="preserve">, загальна кількість простих акцій </w:t>
      </w:r>
      <w:r w:rsidR="00FF0A2B">
        <w:rPr>
          <w:rFonts w:ascii="Times New Roman" w:eastAsia="Arial" w:hAnsi="Times New Roman"/>
          <w:sz w:val="24"/>
          <w:szCs w:val="24"/>
          <w:lang w:val="uk-UA"/>
        </w:rPr>
        <w:t xml:space="preserve">ПрАТ </w:t>
      </w:r>
      <w:r w:rsidR="0013095D">
        <w:rPr>
          <w:rFonts w:ascii="Times New Roman" w:eastAsia="Arial" w:hAnsi="Times New Roman"/>
          <w:sz w:val="24"/>
          <w:szCs w:val="24"/>
          <w:lang w:val="uk-UA"/>
        </w:rPr>
        <w:t>«Акціонерна компанія «САТЕР»</w:t>
      </w:r>
      <w:r w:rsidRPr="00052B1B">
        <w:rPr>
          <w:rFonts w:ascii="Times New Roman" w:eastAsia="Arial" w:hAnsi="Times New Roman"/>
          <w:sz w:val="24"/>
          <w:szCs w:val="24"/>
          <w:lang w:val="uk-UA"/>
        </w:rPr>
        <w:t xml:space="preserve"> становить </w:t>
      </w:r>
      <w:r w:rsidR="005702AB">
        <w:rPr>
          <w:rFonts w:ascii="Times New Roman" w:eastAsia="Arial" w:hAnsi="Times New Roman"/>
          <w:sz w:val="24"/>
          <w:szCs w:val="24"/>
          <w:lang w:val="uk-UA"/>
        </w:rPr>
        <w:t>294000</w:t>
      </w:r>
      <w:r w:rsidR="00B173DA">
        <w:rPr>
          <w:rFonts w:ascii="Times New Roman" w:eastAsia="Arial" w:hAnsi="Times New Roman"/>
          <w:sz w:val="24"/>
          <w:szCs w:val="24"/>
          <w:lang w:val="uk-UA"/>
        </w:rPr>
        <w:t xml:space="preserve"> </w:t>
      </w:r>
      <w:r w:rsidRPr="00052B1B">
        <w:rPr>
          <w:rFonts w:ascii="Times New Roman" w:eastAsia="Arial" w:hAnsi="Times New Roman"/>
          <w:sz w:val="24"/>
          <w:szCs w:val="24"/>
          <w:lang w:val="uk-UA"/>
        </w:rPr>
        <w:t xml:space="preserve">штук, кількість голосуючих акцій становить </w:t>
      </w:r>
      <w:r w:rsidR="005702AB">
        <w:rPr>
          <w:rFonts w:ascii="Times New Roman" w:eastAsia="Arial" w:hAnsi="Times New Roman"/>
          <w:sz w:val="24"/>
          <w:szCs w:val="24"/>
          <w:lang w:val="uk-UA"/>
        </w:rPr>
        <w:t>275132</w:t>
      </w:r>
      <w:r w:rsidRPr="00052B1B">
        <w:rPr>
          <w:rFonts w:ascii="Times New Roman" w:eastAsia="Arial" w:hAnsi="Times New Roman"/>
          <w:sz w:val="24"/>
          <w:szCs w:val="24"/>
          <w:lang w:val="uk-UA"/>
        </w:rPr>
        <w:t xml:space="preserve"> штук.</w:t>
      </w:r>
    </w:p>
    <w:p w14:paraId="61677353" w14:textId="77777777" w:rsidR="00DE726A" w:rsidRPr="00052B1B" w:rsidRDefault="00DE726A" w:rsidP="00DE726A">
      <w:pPr>
        <w:widowControl w:val="0"/>
        <w:autoSpaceDE w:val="0"/>
        <w:autoSpaceDN w:val="0"/>
        <w:spacing w:after="0" w:line="240" w:lineRule="auto"/>
        <w:ind w:firstLine="426"/>
        <w:jc w:val="both"/>
        <w:rPr>
          <w:rFonts w:ascii="Times New Roman" w:eastAsia="Arial" w:hAnsi="Times New Roman"/>
          <w:sz w:val="24"/>
          <w:szCs w:val="24"/>
          <w:lang w:val="uk-UA"/>
        </w:rPr>
      </w:pPr>
      <w:r w:rsidRPr="00052B1B">
        <w:rPr>
          <w:rFonts w:ascii="Times New Roman" w:eastAsia="Arial" w:hAnsi="Times New Roman"/>
          <w:sz w:val="24"/>
          <w:szCs w:val="24"/>
          <w:lang w:val="uk-UA"/>
        </w:rPr>
        <w:t xml:space="preserve">З документами, необхідними для прийняття рішень з питань порядку денного Загальних зборів, акціонери Товариства та їх представники можуть ознайомитися з дати надіслання акціонерам даного повідомлення до дати проведення Загальних зборів. </w:t>
      </w:r>
    </w:p>
    <w:p w14:paraId="58C02FDC" w14:textId="77777777" w:rsidR="00DE726A" w:rsidRPr="0085488C" w:rsidRDefault="00DE726A" w:rsidP="00DE726A">
      <w:pPr>
        <w:widowControl w:val="0"/>
        <w:autoSpaceDE w:val="0"/>
        <w:autoSpaceDN w:val="0"/>
        <w:spacing w:after="0" w:line="240" w:lineRule="auto"/>
        <w:ind w:firstLine="426"/>
        <w:jc w:val="both"/>
        <w:rPr>
          <w:rFonts w:ascii="Times New Roman" w:eastAsia="Arial" w:hAnsi="Times New Roman"/>
          <w:sz w:val="24"/>
          <w:szCs w:val="24"/>
          <w:lang w:val="uk-UA"/>
        </w:rPr>
      </w:pPr>
      <w:r w:rsidRPr="00052B1B">
        <w:rPr>
          <w:rFonts w:ascii="Times New Roman" w:eastAsia="Arial" w:hAnsi="Times New Roman"/>
          <w:sz w:val="24"/>
          <w:szCs w:val="24"/>
          <w:lang w:val="uk-UA"/>
        </w:rPr>
        <w:t xml:space="preserve">Запит на ознайомлення з документами, необхідними акціонерам для прийняття рішень з питань, включених до </w:t>
      </w:r>
      <w:proofErr w:type="spellStart"/>
      <w:r w:rsidR="00246A65">
        <w:rPr>
          <w:rFonts w:ascii="Times New Roman" w:eastAsia="Arial" w:hAnsi="Times New Roman"/>
          <w:sz w:val="24"/>
          <w:szCs w:val="24"/>
          <w:lang w:val="uk-UA"/>
        </w:rPr>
        <w:t>п</w:t>
      </w:r>
      <w:r w:rsidR="00526911">
        <w:rPr>
          <w:rFonts w:ascii="Times New Roman" w:eastAsia="Arial" w:hAnsi="Times New Roman"/>
          <w:sz w:val="24"/>
          <w:szCs w:val="24"/>
          <w:lang w:val="uk-UA"/>
        </w:rPr>
        <w:t>роєкт</w:t>
      </w:r>
      <w:r w:rsidRPr="00052B1B">
        <w:rPr>
          <w:rFonts w:ascii="Times New Roman" w:eastAsia="Arial" w:hAnsi="Times New Roman"/>
          <w:sz w:val="24"/>
          <w:szCs w:val="24"/>
          <w:lang w:val="uk-UA"/>
        </w:rPr>
        <w:t>у</w:t>
      </w:r>
      <w:proofErr w:type="spellEnd"/>
      <w:r w:rsidRPr="00052B1B">
        <w:rPr>
          <w:rFonts w:ascii="Times New Roman" w:eastAsia="Arial" w:hAnsi="Times New Roman"/>
          <w:sz w:val="24"/>
          <w:szCs w:val="24"/>
          <w:lang w:val="uk-UA"/>
        </w:rPr>
        <w:t xml:space="preserve"> порядку денного, включає зазначення ім’я (найменування) акціонера, який звертається, кількості, типу та/або класу належних йому акцій, зміст запитання та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r w:rsidR="00FF0A2B" w:rsidRPr="0085488C">
        <w:rPr>
          <w:rFonts w:ascii="Times New Roman" w:eastAsia="Arial" w:hAnsi="Times New Roman"/>
          <w:sz w:val="24"/>
          <w:szCs w:val="24"/>
          <w:lang w:val="uk-UA"/>
        </w:rPr>
        <w:t>е</w:t>
      </w:r>
      <w:r w:rsidRPr="0085488C">
        <w:rPr>
          <w:rFonts w:ascii="Times New Roman" w:eastAsia="Arial" w:hAnsi="Times New Roman"/>
          <w:sz w:val="24"/>
          <w:szCs w:val="24"/>
          <w:lang w:val="uk-UA"/>
        </w:rPr>
        <w:t>-</w:t>
      </w:r>
      <w:proofErr w:type="spellStart"/>
      <w:r w:rsidRPr="0085488C">
        <w:rPr>
          <w:rFonts w:ascii="Times New Roman" w:eastAsia="Arial" w:hAnsi="Times New Roman"/>
          <w:sz w:val="24"/>
          <w:szCs w:val="24"/>
          <w:lang w:val="uk-UA"/>
        </w:rPr>
        <w:t>mail</w:t>
      </w:r>
      <w:proofErr w:type="spellEnd"/>
      <w:r w:rsidRPr="0085488C">
        <w:rPr>
          <w:rFonts w:ascii="Times New Roman" w:eastAsia="Arial" w:hAnsi="Times New Roman"/>
          <w:sz w:val="24"/>
          <w:szCs w:val="24"/>
          <w:lang w:val="uk-UA"/>
        </w:rPr>
        <w:t>:</w:t>
      </w:r>
      <w:r w:rsidR="00FF0A2B" w:rsidRPr="0085488C">
        <w:rPr>
          <w:rFonts w:ascii="Times New Roman" w:eastAsia="Arial" w:hAnsi="Times New Roman"/>
          <w:sz w:val="24"/>
          <w:szCs w:val="24"/>
          <w:lang w:val="uk-UA"/>
        </w:rPr>
        <w:t xml:space="preserve"> </w:t>
      </w:r>
      <w:hyperlink r:id="rId6" w:history="1"/>
      <w:r w:rsidR="00FF0A2B" w:rsidRPr="0085488C">
        <w:rPr>
          <w:rFonts w:ascii="Times New Roman" w:eastAsia="Arial" w:hAnsi="Times New Roman"/>
          <w:sz w:val="24"/>
          <w:szCs w:val="24"/>
          <w:lang w:val="uk-UA"/>
        </w:rPr>
        <w:t xml:space="preserve"> </w:t>
      </w:r>
      <w:hyperlink r:id="rId7" w:tooltip="sat@sater.kiev.ua" w:history="1">
        <w:r w:rsidR="0085488C" w:rsidRPr="0085488C">
          <w:rPr>
            <w:rFonts w:ascii="Times New Roman" w:eastAsia="Arial" w:hAnsi="Times New Roman"/>
            <w:sz w:val="24"/>
            <w:szCs w:val="24"/>
            <w:lang w:val="uk-UA"/>
          </w:rPr>
          <w:t>sat@sater.kiev.ua</w:t>
        </w:r>
      </w:hyperlink>
      <w:r w:rsidR="00FF0A2B" w:rsidRPr="0085488C">
        <w:rPr>
          <w:rFonts w:ascii="Times New Roman" w:eastAsia="Arial" w:hAnsi="Times New Roman"/>
          <w:sz w:val="24"/>
          <w:szCs w:val="24"/>
          <w:lang w:val="uk-UA"/>
        </w:rPr>
        <w:t>.</w:t>
      </w:r>
    </w:p>
    <w:p w14:paraId="5FF8FCA9" w14:textId="77777777" w:rsidR="00DE726A" w:rsidRPr="00052B1B" w:rsidRDefault="00DE726A" w:rsidP="00DE726A">
      <w:pPr>
        <w:widowControl w:val="0"/>
        <w:autoSpaceDE w:val="0"/>
        <w:autoSpaceDN w:val="0"/>
        <w:spacing w:after="0" w:line="240" w:lineRule="auto"/>
        <w:ind w:firstLine="426"/>
        <w:jc w:val="both"/>
        <w:rPr>
          <w:rFonts w:ascii="Times New Roman" w:eastAsia="Arial" w:hAnsi="Times New Roman"/>
          <w:sz w:val="24"/>
          <w:szCs w:val="24"/>
          <w:lang w:val="uk-UA"/>
        </w:rPr>
      </w:pPr>
      <w:r w:rsidRPr="00052B1B">
        <w:rPr>
          <w:rFonts w:ascii="Times New Roman" w:eastAsia="Arial" w:hAnsi="Times New Roman"/>
          <w:bCs/>
          <w:sz w:val="24"/>
          <w:szCs w:val="24"/>
          <w:lang w:val="uk-UA"/>
        </w:rPr>
        <w:t xml:space="preserve">Особою, відповідальною </w:t>
      </w:r>
      <w:r w:rsidRPr="00052B1B">
        <w:rPr>
          <w:rFonts w:ascii="Times New Roman" w:eastAsia="Arial" w:hAnsi="Times New Roman"/>
          <w:sz w:val="24"/>
          <w:szCs w:val="24"/>
          <w:lang w:val="uk-UA"/>
        </w:rPr>
        <w:t xml:space="preserve">за ознайомлення акціонерів з документами, є </w:t>
      </w:r>
      <w:r w:rsidR="000409FF">
        <w:rPr>
          <w:rFonts w:ascii="Times New Roman" w:eastAsia="Arial" w:hAnsi="Times New Roman"/>
          <w:sz w:val="24"/>
          <w:szCs w:val="24"/>
          <w:lang w:val="uk-UA"/>
        </w:rPr>
        <w:t>начальник бюро по роботі з акціонерами</w:t>
      </w:r>
      <w:r w:rsidRPr="00052B1B">
        <w:rPr>
          <w:rFonts w:ascii="Times New Roman" w:eastAsia="Arial" w:hAnsi="Times New Roman"/>
          <w:sz w:val="24"/>
          <w:szCs w:val="24"/>
          <w:lang w:val="uk-UA"/>
        </w:rPr>
        <w:t xml:space="preserve"> </w:t>
      </w:r>
      <w:proofErr w:type="spellStart"/>
      <w:r w:rsidR="0085488C" w:rsidRPr="0085488C">
        <w:rPr>
          <w:rFonts w:ascii="Times New Roman" w:eastAsia="Arial" w:hAnsi="Times New Roman"/>
          <w:sz w:val="24"/>
          <w:szCs w:val="24"/>
          <w:lang w:val="uk-UA"/>
        </w:rPr>
        <w:t>Мамонова</w:t>
      </w:r>
      <w:proofErr w:type="spellEnd"/>
      <w:r w:rsidR="0085488C" w:rsidRPr="0085488C">
        <w:rPr>
          <w:rFonts w:ascii="Times New Roman" w:eastAsia="Arial" w:hAnsi="Times New Roman"/>
          <w:sz w:val="24"/>
          <w:szCs w:val="24"/>
          <w:lang w:val="uk-UA"/>
        </w:rPr>
        <w:t xml:space="preserve"> Надія Михайлівна, </w:t>
      </w:r>
      <w:r w:rsidRPr="00052B1B">
        <w:rPr>
          <w:rFonts w:ascii="Times New Roman" w:eastAsia="Arial" w:hAnsi="Times New Roman"/>
          <w:sz w:val="24"/>
          <w:szCs w:val="24"/>
          <w:lang w:val="uk-UA"/>
        </w:rPr>
        <w:t>контактний номер телефону:</w:t>
      </w:r>
      <w:r w:rsidR="00FF0A2B">
        <w:rPr>
          <w:rFonts w:ascii="Times New Roman" w:eastAsia="Arial" w:hAnsi="Times New Roman"/>
          <w:sz w:val="24"/>
          <w:szCs w:val="24"/>
          <w:lang w:val="uk-UA"/>
        </w:rPr>
        <w:t xml:space="preserve"> </w:t>
      </w:r>
      <w:r w:rsidR="0085488C" w:rsidRPr="0085488C">
        <w:rPr>
          <w:rFonts w:ascii="Times New Roman" w:eastAsia="Arial" w:hAnsi="Times New Roman"/>
          <w:sz w:val="24"/>
          <w:szCs w:val="24"/>
          <w:lang w:val="uk-UA"/>
        </w:rPr>
        <w:t>(044) 483-2</w:t>
      </w:r>
      <w:r w:rsidR="000409FF">
        <w:rPr>
          <w:rFonts w:ascii="Times New Roman" w:eastAsia="Arial" w:hAnsi="Times New Roman"/>
          <w:sz w:val="24"/>
          <w:szCs w:val="24"/>
          <w:lang w:val="uk-UA"/>
        </w:rPr>
        <w:t>6</w:t>
      </w:r>
      <w:r w:rsidR="0085488C" w:rsidRPr="0085488C">
        <w:rPr>
          <w:rFonts w:ascii="Times New Roman" w:eastAsia="Arial" w:hAnsi="Times New Roman"/>
          <w:sz w:val="24"/>
          <w:szCs w:val="24"/>
          <w:lang w:val="uk-UA"/>
        </w:rPr>
        <w:t>-</w:t>
      </w:r>
      <w:r w:rsidR="000409FF">
        <w:rPr>
          <w:rFonts w:ascii="Times New Roman" w:eastAsia="Arial" w:hAnsi="Times New Roman"/>
          <w:sz w:val="24"/>
          <w:szCs w:val="24"/>
          <w:lang w:val="uk-UA"/>
        </w:rPr>
        <w:t>51</w:t>
      </w:r>
      <w:r w:rsidR="00226D7B">
        <w:rPr>
          <w:rFonts w:ascii="Times New Roman" w:eastAsia="Arial" w:hAnsi="Times New Roman"/>
          <w:sz w:val="24"/>
          <w:szCs w:val="24"/>
          <w:lang w:val="uk-UA"/>
        </w:rPr>
        <w:t>.</w:t>
      </w:r>
    </w:p>
    <w:p w14:paraId="6E01D541" w14:textId="77777777" w:rsidR="00DE726A" w:rsidRPr="00052B1B" w:rsidRDefault="00DE726A" w:rsidP="00DE726A">
      <w:pPr>
        <w:widowControl w:val="0"/>
        <w:autoSpaceDE w:val="0"/>
        <w:autoSpaceDN w:val="0"/>
        <w:spacing w:after="0" w:line="240" w:lineRule="auto"/>
        <w:ind w:firstLine="426"/>
        <w:jc w:val="both"/>
        <w:rPr>
          <w:rFonts w:ascii="Times New Roman" w:eastAsia="Arial" w:hAnsi="Times New Roman"/>
          <w:sz w:val="24"/>
          <w:szCs w:val="24"/>
          <w:lang w:val="uk-UA"/>
        </w:rPr>
      </w:pPr>
      <w:r w:rsidRPr="00052B1B">
        <w:rPr>
          <w:rFonts w:ascii="Times New Roman" w:eastAsia="Arial" w:hAnsi="Times New Roman"/>
          <w:sz w:val="24"/>
          <w:szCs w:val="24"/>
          <w:lang w:val="uk-UA"/>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14:paraId="575F141A" w14:textId="77777777" w:rsidR="00DE726A" w:rsidRPr="00052B1B" w:rsidRDefault="00DE726A" w:rsidP="00DE726A">
      <w:pPr>
        <w:widowControl w:val="0"/>
        <w:autoSpaceDE w:val="0"/>
        <w:autoSpaceDN w:val="0"/>
        <w:spacing w:before="88" w:after="0" w:line="240" w:lineRule="auto"/>
        <w:ind w:right="115" w:firstLine="426"/>
        <w:jc w:val="both"/>
        <w:outlineLvl w:val="0"/>
        <w:rPr>
          <w:rFonts w:ascii="Times New Roman" w:eastAsia="Arial" w:hAnsi="Times New Roman"/>
          <w:bCs/>
          <w:sz w:val="24"/>
          <w:szCs w:val="24"/>
          <w:lang w:val="uk-UA"/>
        </w:rPr>
      </w:pPr>
      <w:r w:rsidRPr="00052B1B">
        <w:rPr>
          <w:rFonts w:ascii="Times New Roman" w:eastAsia="Arial" w:hAnsi="Times New Roman"/>
          <w:bCs/>
          <w:sz w:val="24"/>
          <w:szCs w:val="24"/>
          <w:lang w:val="uk-UA"/>
        </w:rPr>
        <w:t xml:space="preserve">Кожний акціонер має право внести пропозиції щодо питань, включених до </w:t>
      </w:r>
      <w:proofErr w:type="spellStart"/>
      <w:r w:rsidR="00372944">
        <w:rPr>
          <w:rFonts w:ascii="Times New Roman" w:eastAsia="Arial" w:hAnsi="Times New Roman"/>
          <w:bCs/>
          <w:sz w:val="24"/>
          <w:szCs w:val="24"/>
          <w:lang w:val="uk-UA"/>
        </w:rPr>
        <w:t>п</w:t>
      </w:r>
      <w:r w:rsidR="00526911">
        <w:rPr>
          <w:rFonts w:ascii="Times New Roman" w:eastAsia="Arial" w:hAnsi="Times New Roman"/>
          <w:bCs/>
          <w:sz w:val="24"/>
          <w:szCs w:val="24"/>
          <w:lang w:val="uk-UA"/>
        </w:rPr>
        <w:t>роєкт</w:t>
      </w:r>
      <w:r w:rsidRPr="00052B1B">
        <w:rPr>
          <w:rFonts w:ascii="Times New Roman" w:eastAsia="Arial" w:hAnsi="Times New Roman"/>
          <w:bCs/>
          <w:sz w:val="24"/>
          <w:szCs w:val="24"/>
          <w:lang w:val="uk-UA"/>
        </w:rPr>
        <w:t>у</w:t>
      </w:r>
      <w:proofErr w:type="spellEnd"/>
      <w:r w:rsidRPr="00052B1B">
        <w:rPr>
          <w:rFonts w:ascii="Times New Roman" w:eastAsia="Arial" w:hAnsi="Times New Roman"/>
          <w:bCs/>
          <w:sz w:val="24"/>
          <w:szCs w:val="24"/>
          <w:lang w:val="uk-UA"/>
        </w:rPr>
        <w:t xml:space="preserve">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 щодо кандидатів до складу органів Товариства</w:t>
      </w:r>
      <w:r w:rsidR="00FF0A2B">
        <w:rPr>
          <w:rFonts w:ascii="Times New Roman" w:eastAsia="Arial" w:hAnsi="Times New Roman"/>
          <w:bCs/>
          <w:sz w:val="24"/>
          <w:szCs w:val="24"/>
          <w:lang w:val="uk-UA"/>
        </w:rPr>
        <w:t xml:space="preserve"> </w:t>
      </w:r>
      <w:r w:rsidRPr="00052B1B">
        <w:rPr>
          <w:rFonts w:ascii="Times New Roman" w:eastAsia="Arial" w:hAnsi="Times New Roman"/>
          <w:bCs/>
          <w:sz w:val="24"/>
          <w:szCs w:val="24"/>
          <w:lang w:val="uk-UA"/>
        </w:rPr>
        <w:t>- не пізніше</w:t>
      </w:r>
      <w:r w:rsidR="00FF0A2B">
        <w:rPr>
          <w:rFonts w:ascii="Times New Roman" w:eastAsia="Arial" w:hAnsi="Times New Roman"/>
          <w:bCs/>
          <w:sz w:val="24"/>
          <w:szCs w:val="24"/>
          <w:lang w:val="uk-UA"/>
        </w:rPr>
        <w:t xml:space="preserve"> </w:t>
      </w:r>
      <w:r w:rsidRPr="00052B1B">
        <w:rPr>
          <w:rFonts w:ascii="Times New Roman" w:eastAsia="Arial" w:hAnsi="Times New Roman"/>
          <w:bCs/>
          <w:sz w:val="24"/>
          <w:szCs w:val="24"/>
          <w:lang w:val="uk-UA"/>
        </w:rPr>
        <w:t>ніж</w:t>
      </w:r>
      <w:r w:rsidR="00FF0A2B">
        <w:rPr>
          <w:rFonts w:ascii="Times New Roman" w:eastAsia="Arial" w:hAnsi="Times New Roman"/>
          <w:bCs/>
          <w:sz w:val="24"/>
          <w:szCs w:val="24"/>
          <w:lang w:val="uk-UA"/>
        </w:rPr>
        <w:t xml:space="preserve"> </w:t>
      </w:r>
      <w:r w:rsidRPr="00052B1B">
        <w:rPr>
          <w:rFonts w:ascii="Times New Roman" w:eastAsia="Arial" w:hAnsi="Times New Roman"/>
          <w:bCs/>
          <w:sz w:val="24"/>
          <w:szCs w:val="24"/>
          <w:lang w:val="uk-UA"/>
        </w:rPr>
        <w:t>за</w:t>
      </w:r>
      <w:r w:rsidR="00FF0A2B">
        <w:rPr>
          <w:rFonts w:ascii="Times New Roman" w:eastAsia="Arial" w:hAnsi="Times New Roman"/>
          <w:bCs/>
          <w:sz w:val="24"/>
          <w:szCs w:val="24"/>
          <w:lang w:val="uk-UA"/>
        </w:rPr>
        <w:t xml:space="preserve"> сім </w:t>
      </w:r>
      <w:r w:rsidRPr="00052B1B">
        <w:rPr>
          <w:rFonts w:ascii="Times New Roman" w:eastAsia="Arial" w:hAnsi="Times New Roman"/>
          <w:bCs/>
          <w:sz w:val="24"/>
          <w:szCs w:val="24"/>
          <w:lang w:val="uk-UA"/>
        </w:rPr>
        <w:t>днів</w:t>
      </w:r>
      <w:r w:rsidR="00FF0A2B">
        <w:rPr>
          <w:rFonts w:ascii="Times New Roman" w:eastAsia="Arial" w:hAnsi="Times New Roman"/>
          <w:bCs/>
          <w:sz w:val="24"/>
          <w:szCs w:val="24"/>
          <w:lang w:val="uk-UA"/>
        </w:rPr>
        <w:t xml:space="preserve"> </w:t>
      </w:r>
      <w:r w:rsidRPr="00052B1B">
        <w:rPr>
          <w:rFonts w:ascii="Times New Roman" w:eastAsia="Arial" w:hAnsi="Times New Roman"/>
          <w:bCs/>
          <w:sz w:val="24"/>
          <w:szCs w:val="24"/>
          <w:lang w:val="uk-UA"/>
        </w:rPr>
        <w:t>до</w:t>
      </w:r>
      <w:r w:rsidR="00FF0A2B">
        <w:rPr>
          <w:rFonts w:ascii="Times New Roman" w:eastAsia="Arial" w:hAnsi="Times New Roman"/>
          <w:bCs/>
          <w:sz w:val="24"/>
          <w:szCs w:val="24"/>
          <w:lang w:val="uk-UA"/>
        </w:rPr>
        <w:t xml:space="preserve"> </w:t>
      </w:r>
      <w:r w:rsidRPr="00052B1B">
        <w:rPr>
          <w:rFonts w:ascii="Times New Roman" w:eastAsia="Arial" w:hAnsi="Times New Roman"/>
          <w:bCs/>
          <w:sz w:val="24"/>
          <w:szCs w:val="24"/>
          <w:lang w:val="uk-UA"/>
        </w:rPr>
        <w:t>дати</w:t>
      </w:r>
      <w:r w:rsidR="00FF0A2B">
        <w:rPr>
          <w:rFonts w:ascii="Times New Roman" w:eastAsia="Arial" w:hAnsi="Times New Roman"/>
          <w:bCs/>
          <w:sz w:val="24"/>
          <w:szCs w:val="24"/>
          <w:lang w:val="uk-UA"/>
        </w:rPr>
        <w:t xml:space="preserve"> </w:t>
      </w:r>
      <w:r w:rsidRPr="00052B1B">
        <w:rPr>
          <w:rFonts w:ascii="Times New Roman" w:eastAsia="Arial" w:hAnsi="Times New Roman"/>
          <w:bCs/>
          <w:sz w:val="24"/>
          <w:szCs w:val="24"/>
          <w:lang w:val="uk-UA"/>
        </w:rPr>
        <w:t>проведення</w:t>
      </w:r>
      <w:r w:rsidR="00FF0A2B">
        <w:rPr>
          <w:rFonts w:ascii="Times New Roman" w:eastAsia="Arial" w:hAnsi="Times New Roman"/>
          <w:bCs/>
          <w:sz w:val="24"/>
          <w:szCs w:val="24"/>
          <w:lang w:val="uk-UA"/>
        </w:rPr>
        <w:t xml:space="preserve"> </w:t>
      </w:r>
      <w:r w:rsidRPr="00052B1B">
        <w:rPr>
          <w:rFonts w:ascii="Times New Roman" w:eastAsia="Arial" w:hAnsi="Times New Roman"/>
          <w:bCs/>
          <w:sz w:val="24"/>
          <w:szCs w:val="24"/>
          <w:lang w:val="uk-UA"/>
        </w:rPr>
        <w:t>Загальних</w:t>
      </w:r>
      <w:r w:rsidR="00FF0A2B">
        <w:rPr>
          <w:rFonts w:ascii="Times New Roman" w:eastAsia="Arial" w:hAnsi="Times New Roman"/>
          <w:bCs/>
          <w:sz w:val="24"/>
          <w:szCs w:val="24"/>
          <w:lang w:val="uk-UA"/>
        </w:rPr>
        <w:t xml:space="preserve"> </w:t>
      </w:r>
      <w:r w:rsidRPr="00052B1B">
        <w:rPr>
          <w:rFonts w:ascii="Times New Roman" w:eastAsia="Arial" w:hAnsi="Times New Roman"/>
          <w:bCs/>
          <w:spacing w:val="-2"/>
          <w:sz w:val="24"/>
          <w:szCs w:val="24"/>
          <w:lang w:val="uk-UA"/>
        </w:rPr>
        <w:t>зборів.</w:t>
      </w:r>
    </w:p>
    <w:p w14:paraId="7592FC17" w14:textId="77777777" w:rsidR="00DE726A" w:rsidRPr="00052B1B" w:rsidRDefault="00DE726A" w:rsidP="00DE726A">
      <w:pPr>
        <w:widowControl w:val="0"/>
        <w:pBdr>
          <w:top w:val="nil"/>
          <w:left w:val="nil"/>
          <w:bottom w:val="nil"/>
          <w:right w:val="nil"/>
          <w:between w:val="nil"/>
        </w:pBdr>
        <w:tabs>
          <w:tab w:val="left" w:pos="993"/>
        </w:tabs>
        <w:spacing w:after="0" w:line="240" w:lineRule="auto"/>
        <w:ind w:firstLine="426"/>
        <w:jc w:val="both"/>
        <w:rPr>
          <w:rFonts w:ascii="Times New Roman" w:eastAsia="Arial" w:hAnsi="Times New Roman"/>
          <w:sz w:val="24"/>
          <w:szCs w:val="24"/>
          <w:lang w:val="uk-UA"/>
        </w:rPr>
      </w:pPr>
      <w:bookmarkStart w:id="0" w:name="_Ref37193798"/>
      <w:r w:rsidRPr="00052B1B">
        <w:rPr>
          <w:rFonts w:ascii="Times New Roman" w:eastAsia="Arial" w:hAnsi="Times New Roman"/>
          <w:sz w:val="24"/>
          <w:szCs w:val="24"/>
          <w:lang w:val="uk-UA"/>
        </w:rPr>
        <w:t xml:space="preserve">Пропозиції щодо включення нових питань до </w:t>
      </w:r>
      <w:proofErr w:type="spellStart"/>
      <w:r w:rsidR="00372944">
        <w:rPr>
          <w:rFonts w:ascii="Times New Roman" w:eastAsia="Arial" w:hAnsi="Times New Roman"/>
          <w:sz w:val="24"/>
          <w:szCs w:val="24"/>
          <w:lang w:val="uk-UA"/>
        </w:rPr>
        <w:t>п</w:t>
      </w:r>
      <w:r w:rsidR="00526911">
        <w:rPr>
          <w:rFonts w:ascii="Times New Roman" w:eastAsia="Arial" w:hAnsi="Times New Roman"/>
          <w:sz w:val="24"/>
          <w:szCs w:val="24"/>
          <w:lang w:val="uk-UA"/>
        </w:rPr>
        <w:t>роєкт</w:t>
      </w:r>
      <w:r w:rsidRPr="00052B1B">
        <w:rPr>
          <w:rFonts w:ascii="Times New Roman" w:eastAsia="Arial" w:hAnsi="Times New Roman"/>
          <w:sz w:val="24"/>
          <w:szCs w:val="24"/>
          <w:lang w:val="uk-UA"/>
        </w:rPr>
        <w:t>у</w:t>
      </w:r>
      <w:proofErr w:type="spellEnd"/>
      <w:r w:rsidRPr="00052B1B">
        <w:rPr>
          <w:rFonts w:ascii="Times New Roman" w:eastAsia="Arial" w:hAnsi="Times New Roman"/>
          <w:sz w:val="24"/>
          <w:szCs w:val="24"/>
          <w:lang w:val="uk-UA"/>
        </w:rPr>
        <w:t xml:space="preserve"> порядку денного повинні містити відповідні </w:t>
      </w:r>
      <w:proofErr w:type="spellStart"/>
      <w:r w:rsidR="00372944">
        <w:rPr>
          <w:rFonts w:ascii="Times New Roman" w:eastAsia="Arial" w:hAnsi="Times New Roman"/>
          <w:sz w:val="24"/>
          <w:szCs w:val="24"/>
          <w:lang w:val="uk-UA"/>
        </w:rPr>
        <w:t>п</w:t>
      </w:r>
      <w:r w:rsidR="00526911">
        <w:rPr>
          <w:rFonts w:ascii="Times New Roman" w:eastAsia="Arial" w:hAnsi="Times New Roman"/>
          <w:sz w:val="24"/>
          <w:szCs w:val="24"/>
          <w:lang w:val="uk-UA"/>
        </w:rPr>
        <w:t>роєкт</w:t>
      </w:r>
      <w:r w:rsidRPr="00052B1B">
        <w:rPr>
          <w:rFonts w:ascii="Times New Roman" w:eastAsia="Arial" w:hAnsi="Times New Roman"/>
          <w:sz w:val="24"/>
          <w:szCs w:val="24"/>
          <w:lang w:val="uk-UA"/>
        </w:rPr>
        <w:t>и</w:t>
      </w:r>
      <w:proofErr w:type="spellEnd"/>
      <w:r w:rsidRPr="00052B1B">
        <w:rPr>
          <w:rFonts w:ascii="Times New Roman" w:eastAsia="Arial" w:hAnsi="Times New Roman"/>
          <w:sz w:val="24"/>
          <w:szCs w:val="24"/>
          <w:lang w:val="uk-UA"/>
        </w:rPr>
        <w:t xml:space="preserve"> рішень з цих питань.</w:t>
      </w:r>
      <w:bookmarkEnd w:id="0"/>
    </w:p>
    <w:p w14:paraId="22DDE59C" w14:textId="77777777" w:rsidR="00DE726A" w:rsidRPr="00052B1B" w:rsidRDefault="00DE726A" w:rsidP="00DE726A">
      <w:pPr>
        <w:widowControl w:val="0"/>
        <w:autoSpaceDE w:val="0"/>
        <w:autoSpaceDN w:val="0"/>
        <w:spacing w:after="0" w:line="240" w:lineRule="auto"/>
        <w:ind w:firstLine="426"/>
        <w:jc w:val="both"/>
        <w:rPr>
          <w:rFonts w:ascii="Times New Roman" w:eastAsia="Arial" w:hAnsi="Times New Roman"/>
          <w:sz w:val="24"/>
          <w:szCs w:val="24"/>
          <w:lang w:val="uk-UA"/>
        </w:rPr>
      </w:pPr>
      <w:r w:rsidRPr="00052B1B">
        <w:rPr>
          <w:rFonts w:ascii="Times New Roman" w:eastAsia="Arial" w:hAnsi="Times New Roman"/>
          <w:sz w:val="24"/>
          <w:szCs w:val="24"/>
          <w:lang w:val="uk-UA"/>
        </w:rPr>
        <w:t xml:space="preserve">Пропозиція до </w:t>
      </w:r>
      <w:proofErr w:type="spellStart"/>
      <w:r w:rsidR="00372944">
        <w:rPr>
          <w:rFonts w:ascii="Times New Roman" w:eastAsia="Arial" w:hAnsi="Times New Roman"/>
          <w:sz w:val="24"/>
          <w:szCs w:val="24"/>
          <w:lang w:val="uk-UA"/>
        </w:rPr>
        <w:t>п</w:t>
      </w:r>
      <w:r w:rsidR="00526911">
        <w:rPr>
          <w:rFonts w:ascii="Times New Roman" w:eastAsia="Arial" w:hAnsi="Times New Roman"/>
          <w:sz w:val="24"/>
          <w:szCs w:val="24"/>
          <w:lang w:val="uk-UA"/>
        </w:rPr>
        <w:t>роєкт</w:t>
      </w:r>
      <w:r w:rsidRPr="00052B1B">
        <w:rPr>
          <w:rFonts w:ascii="Times New Roman" w:eastAsia="Arial" w:hAnsi="Times New Roman"/>
          <w:sz w:val="24"/>
          <w:szCs w:val="24"/>
          <w:lang w:val="uk-UA"/>
        </w:rPr>
        <w:t>у</w:t>
      </w:r>
      <w:proofErr w:type="spellEnd"/>
      <w:r w:rsidRPr="00052B1B">
        <w:rPr>
          <w:rFonts w:ascii="Times New Roman" w:eastAsia="Arial" w:hAnsi="Times New Roman"/>
          <w:sz w:val="24"/>
          <w:szCs w:val="24"/>
          <w:lang w:val="uk-UA"/>
        </w:rPr>
        <w:t xml:space="preserve">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до питання та/або </w:t>
      </w:r>
      <w:proofErr w:type="spellStart"/>
      <w:r w:rsidR="00372944">
        <w:rPr>
          <w:rFonts w:ascii="Times New Roman" w:eastAsia="Arial" w:hAnsi="Times New Roman"/>
          <w:sz w:val="24"/>
          <w:szCs w:val="24"/>
          <w:lang w:val="uk-UA"/>
        </w:rPr>
        <w:t>п</w:t>
      </w:r>
      <w:r w:rsidR="00526911">
        <w:rPr>
          <w:rFonts w:ascii="Times New Roman" w:eastAsia="Arial" w:hAnsi="Times New Roman"/>
          <w:sz w:val="24"/>
          <w:szCs w:val="24"/>
          <w:lang w:val="uk-UA"/>
        </w:rPr>
        <w:t>роєкт</w:t>
      </w:r>
      <w:r w:rsidRPr="00052B1B">
        <w:rPr>
          <w:rFonts w:ascii="Times New Roman" w:eastAsia="Arial" w:hAnsi="Times New Roman"/>
          <w:sz w:val="24"/>
          <w:szCs w:val="24"/>
          <w:lang w:val="uk-UA"/>
        </w:rPr>
        <w:t>у</w:t>
      </w:r>
      <w:proofErr w:type="spellEnd"/>
      <w:r w:rsidRPr="00052B1B">
        <w:rPr>
          <w:rFonts w:ascii="Times New Roman" w:eastAsia="Arial" w:hAnsi="Times New Roman"/>
          <w:sz w:val="24"/>
          <w:szCs w:val="24"/>
          <w:lang w:val="uk-UA"/>
        </w:rPr>
        <w:t xml:space="preserve"> рішення. </w:t>
      </w:r>
    </w:p>
    <w:p w14:paraId="35BE50D6" w14:textId="77777777" w:rsidR="00DE726A" w:rsidRPr="00917D64" w:rsidRDefault="00DE726A" w:rsidP="00DE726A">
      <w:pPr>
        <w:widowControl w:val="0"/>
        <w:autoSpaceDE w:val="0"/>
        <w:autoSpaceDN w:val="0"/>
        <w:spacing w:after="0" w:line="240" w:lineRule="auto"/>
        <w:ind w:firstLine="426"/>
        <w:jc w:val="both"/>
        <w:rPr>
          <w:rFonts w:ascii="Times New Roman" w:eastAsia="Arial" w:hAnsi="Times New Roman"/>
          <w:color w:val="1F4E79"/>
          <w:sz w:val="24"/>
          <w:szCs w:val="24"/>
          <w:lang w:val="uk-UA"/>
        </w:rPr>
      </w:pPr>
      <w:r w:rsidRPr="00052B1B">
        <w:rPr>
          <w:rFonts w:ascii="Times New Roman" w:eastAsia="Arial" w:hAnsi="Times New Roman"/>
          <w:sz w:val="24"/>
          <w:szCs w:val="24"/>
          <w:lang w:val="uk-UA"/>
        </w:rPr>
        <w:t>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w:t>
      </w:r>
      <w:r w:rsidR="00FF0A2B">
        <w:rPr>
          <w:rFonts w:ascii="Times New Roman" w:eastAsia="Arial" w:hAnsi="Times New Roman"/>
          <w:sz w:val="24"/>
          <w:szCs w:val="24"/>
          <w:lang w:val="uk-UA"/>
        </w:rPr>
        <w:t xml:space="preserve"> </w:t>
      </w:r>
      <w:r w:rsidRPr="00052B1B">
        <w:rPr>
          <w:rFonts w:ascii="Times New Roman" w:eastAsia="Arial" w:hAnsi="Times New Roman"/>
          <w:sz w:val="24"/>
          <w:szCs w:val="24"/>
          <w:lang w:val="uk-UA"/>
        </w:rPr>
        <w:t>(іншим засобом, що забезпечує ідентифікацію та підтвердження направлення документу особою) на адресу електронної пошти</w:t>
      </w:r>
      <w:r w:rsidR="00FF0A2B">
        <w:rPr>
          <w:rFonts w:ascii="Times New Roman" w:eastAsia="Arial" w:hAnsi="Times New Roman"/>
          <w:sz w:val="24"/>
          <w:szCs w:val="24"/>
          <w:lang w:val="uk-UA"/>
        </w:rPr>
        <w:t>:</w:t>
      </w:r>
      <w:r w:rsidRPr="00052B1B">
        <w:rPr>
          <w:rFonts w:ascii="Times New Roman" w:eastAsia="Arial" w:hAnsi="Times New Roman"/>
          <w:sz w:val="24"/>
          <w:szCs w:val="24"/>
          <w:lang w:val="uk-UA"/>
        </w:rPr>
        <w:t xml:space="preserve"> </w:t>
      </w:r>
      <w:hyperlink r:id="rId8" w:history="1"/>
      <w:r w:rsidR="00FF0A2B" w:rsidRPr="00FF0A2B">
        <w:rPr>
          <w:rFonts w:ascii="Times New Roman" w:eastAsia="Arial" w:hAnsi="Times New Roman"/>
          <w:sz w:val="24"/>
          <w:szCs w:val="24"/>
          <w:lang w:val="uk-UA"/>
        </w:rPr>
        <w:t xml:space="preserve"> </w:t>
      </w:r>
      <w:hyperlink r:id="rId9" w:tooltip="sat@sater.kiev.ua" w:history="1">
        <w:r w:rsidR="0085488C" w:rsidRPr="0085488C">
          <w:rPr>
            <w:rFonts w:ascii="Times New Roman" w:eastAsia="Arial" w:hAnsi="Times New Roman"/>
            <w:sz w:val="24"/>
            <w:szCs w:val="24"/>
            <w:lang w:val="uk-UA"/>
          </w:rPr>
          <w:t>sat@sater.kiev.ua</w:t>
        </w:r>
      </w:hyperlink>
      <w:r w:rsidRPr="00052B1B">
        <w:rPr>
          <w:rFonts w:ascii="Times New Roman" w:eastAsia="Arial" w:hAnsi="Times New Roman"/>
          <w:i/>
          <w:color w:val="0070C0"/>
          <w:sz w:val="24"/>
          <w:szCs w:val="24"/>
          <w:lang w:val="uk-UA"/>
        </w:rPr>
        <w:t>.</w:t>
      </w:r>
    </w:p>
    <w:p w14:paraId="6130004D" w14:textId="77777777" w:rsidR="00DE726A" w:rsidRPr="00052B1B" w:rsidRDefault="00DE726A" w:rsidP="00DE726A">
      <w:pPr>
        <w:widowControl w:val="0"/>
        <w:autoSpaceDE w:val="0"/>
        <w:autoSpaceDN w:val="0"/>
        <w:spacing w:after="0" w:line="240" w:lineRule="auto"/>
        <w:ind w:firstLine="426"/>
        <w:jc w:val="both"/>
        <w:rPr>
          <w:rFonts w:ascii="Times New Roman" w:eastAsia="Arial" w:hAnsi="Times New Roman"/>
          <w:sz w:val="24"/>
          <w:szCs w:val="24"/>
          <w:lang w:val="uk-UA"/>
        </w:rPr>
      </w:pPr>
      <w:r w:rsidRPr="00052B1B">
        <w:rPr>
          <w:rFonts w:ascii="Times New Roman" w:eastAsia="Arial" w:hAnsi="Times New Roman"/>
          <w:sz w:val="24"/>
          <w:szCs w:val="24"/>
          <w:lang w:val="uk-UA"/>
        </w:rPr>
        <w:t xml:space="preserve">Реєстрація акціонерів (їх представників) проводиться шляхом співставлення даних переліку акціонерів, які мають право на участь у Загальних зборах, складеного у порядку встановленому законодавством про депозитарну систему, з даними переліку акціонерів, які подали бюлетені для участі у дистанційних Загальних зборах, а також перевірки повноважень представників акціонерів, які підписали бюлетені. Всі акціонери, які подали хоча б один бюлетень для голосування у Загальних зборах, підписаний уповноваженою на те особою, вважаються такими, що прийняли участь у Загальних зборах та є зареєстрованими для участі у Загальних </w:t>
      </w:r>
      <w:r w:rsidRPr="00052B1B">
        <w:rPr>
          <w:rFonts w:ascii="Times New Roman" w:eastAsia="Arial" w:hAnsi="Times New Roman"/>
          <w:spacing w:val="-2"/>
          <w:sz w:val="24"/>
          <w:szCs w:val="24"/>
          <w:lang w:val="uk-UA"/>
        </w:rPr>
        <w:t>зборах.</w:t>
      </w:r>
    </w:p>
    <w:p w14:paraId="09886CA8" w14:textId="77777777" w:rsidR="00DE726A" w:rsidRPr="00052B1B" w:rsidRDefault="00DE726A" w:rsidP="00DE726A">
      <w:pPr>
        <w:widowControl w:val="0"/>
        <w:autoSpaceDE w:val="0"/>
        <w:autoSpaceDN w:val="0"/>
        <w:spacing w:before="1" w:after="0" w:line="240" w:lineRule="auto"/>
        <w:ind w:firstLine="426"/>
        <w:jc w:val="both"/>
        <w:rPr>
          <w:rFonts w:ascii="Times New Roman" w:eastAsia="Arial" w:hAnsi="Times New Roman"/>
          <w:sz w:val="24"/>
          <w:szCs w:val="24"/>
          <w:lang w:val="uk-UA"/>
        </w:rPr>
      </w:pPr>
      <w:r w:rsidRPr="00052B1B">
        <w:rPr>
          <w:rFonts w:ascii="Times New Roman" w:eastAsia="Arial" w:hAnsi="Times New Roman"/>
          <w:sz w:val="24"/>
          <w:szCs w:val="24"/>
          <w:lang w:val="uk-UA"/>
        </w:rPr>
        <w:t>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депозитарній установі (на підставі укладеного відповідного договору),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w:t>
      </w:r>
    </w:p>
    <w:p w14:paraId="51BD24F9" w14:textId="77777777" w:rsidR="00DE726A" w:rsidRPr="00052B1B" w:rsidRDefault="00DE726A" w:rsidP="00DE726A">
      <w:pPr>
        <w:widowControl w:val="0"/>
        <w:autoSpaceDE w:val="0"/>
        <w:autoSpaceDN w:val="0"/>
        <w:spacing w:after="0" w:line="240" w:lineRule="auto"/>
        <w:ind w:firstLine="426"/>
        <w:jc w:val="both"/>
        <w:rPr>
          <w:rFonts w:ascii="Times New Roman" w:eastAsia="Arial" w:hAnsi="Times New Roman"/>
          <w:sz w:val="24"/>
          <w:szCs w:val="24"/>
          <w:lang w:val="uk-UA"/>
        </w:rPr>
      </w:pPr>
      <w:r w:rsidRPr="00052B1B">
        <w:rPr>
          <w:rFonts w:ascii="Times New Roman" w:eastAsia="Arial" w:hAnsi="Times New Roman"/>
          <w:sz w:val="24"/>
          <w:szCs w:val="24"/>
          <w:lang w:val="uk-UA"/>
        </w:rPr>
        <w:t xml:space="preserve">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w:t>
      </w:r>
      <w:r w:rsidRPr="00052B1B">
        <w:rPr>
          <w:rFonts w:ascii="Times New Roman" w:eastAsia="Arial" w:hAnsi="Times New Roman"/>
          <w:sz w:val="24"/>
          <w:szCs w:val="24"/>
          <w:lang w:val="uk-UA"/>
        </w:rPr>
        <w:lastRenderedPageBreak/>
        <w:t>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14:paraId="60404A48" w14:textId="77777777" w:rsidR="00DE726A" w:rsidRPr="00052B1B" w:rsidRDefault="00DE726A" w:rsidP="00DE726A">
      <w:pPr>
        <w:widowControl w:val="0"/>
        <w:autoSpaceDE w:val="0"/>
        <w:autoSpaceDN w:val="0"/>
        <w:spacing w:after="0" w:line="240" w:lineRule="auto"/>
        <w:ind w:firstLine="426"/>
        <w:jc w:val="both"/>
        <w:rPr>
          <w:rFonts w:ascii="Times New Roman" w:eastAsia="Arial" w:hAnsi="Times New Roman"/>
          <w:sz w:val="24"/>
          <w:szCs w:val="24"/>
          <w:lang w:val="uk-UA"/>
        </w:rPr>
      </w:pPr>
      <w:r w:rsidRPr="00052B1B">
        <w:rPr>
          <w:rFonts w:ascii="Times New Roman" w:eastAsia="Arial" w:hAnsi="Times New Roman"/>
          <w:sz w:val="24"/>
          <w:szCs w:val="24"/>
          <w:lang w:val="uk-UA"/>
        </w:rPr>
        <w:t xml:space="preserve">Голосування на Загальних зборах з питань порядку денного проводиться виключно з використанням бюлетеня для голосування (щодо інших питань порядку денного, крім обрання органів товариства). Голосування з питань про обрання   органів Товариства проводиться виключно з використанням бюлетеня для голосування з питань обрання органів Товариства (без застосування кумулятивного голосування). </w:t>
      </w:r>
    </w:p>
    <w:p w14:paraId="1D6EA697" w14:textId="77777777" w:rsidR="00DE726A" w:rsidRPr="00052B1B" w:rsidRDefault="00DE726A" w:rsidP="00DE726A">
      <w:pPr>
        <w:spacing w:after="0" w:line="240" w:lineRule="auto"/>
        <w:ind w:firstLine="426"/>
        <w:jc w:val="both"/>
        <w:rPr>
          <w:rFonts w:ascii="Times New Roman" w:eastAsia="Times New Roman" w:hAnsi="Times New Roman"/>
          <w:sz w:val="24"/>
          <w:szCs w:val="24"/>
          <w:lang w:val="uk-UA" w:eastAsia="uk-UA"/>
        </w:rPr>
      </w:pPr>
      <w:r w:rsidRPr="00052B1B">
        <w:rPr>
          <w:rFonts w:ascii="Times New Roman" w:eastAsia="Times New Roman" w:hAnsi="Times New Roman"/>
          <w:sz w:val="24"/>
          <w:szCs w:val="24"/>
          <w:lang w:val="uk-UA" w:eastAsia="uk-UA"/>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14:paraId="38F9C10D" w14:textId="77777777" w:rsidR="00DE726A" w:rsidRPr="00052B1B" w:rsidRDefault="00DE726A" w:rsidP="00DE726A">
      <w:pPr>
        <w:spacing w:after="0" w:line="240" w:lineRule="auto"/>
        <w:ind w:firstLine="426"/>
        <w:jc w:val="both"/>
        <w:rPr>
          <w:rFonts w:ascii="Times New Roman" w:eastAsia="Times New Roman" w:hAnsi="Times New Roman"/>
          <w:sz w:val="24"/>
          <w:szCs w:val="24"/>
          <w:lang w:val="uk-UA" w:eastAsia="uk-UA"/>
        </w:rPr>
      </w:pPr>
      <w:r w:rsidRPr="00052B1B">
        <w:rPr>
          <w:rFonts w:ascii="Times New Roman" w:eastAsia="Times New Roman" w:hAnsi="Times New Roman"/>
          <w:sz w:val="24"/>
          <w:szCs w:val="24"/>
          <w:lang w:val="uk-UA" w:eastAsia="uk-UA"/>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бюлетені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14:paraId="606FF387" w14:textId="77777777" w:rsidR="00DE726A" w:rsidRPr="00052B1B" w:rsidRDefault="00DE726A" w:rsidP="00DE726A">
      <w:pPr>
        <w:spacing w:after="0" w:line="240" w:lineRule="auto"/>
        <w:ind w:firstLine="426"/>
        <w:jc w:val="both"/>
        <w:rPr>
          <w:rFonts w:ascii="Times New Roman" w:eastAsia="Times New Roman" w:hAnsi="Times New Roman"/>
          <w:sz w:val="24"/>
          <w:szCs w:val="24"/>
          <w:lang w:val="uk-UA" w:eastAsia="uk-UA"/>
        </w:rPr>
      </w:pPr>
      <w:r w:rsidRPr="00052B1B">
        <w:rPr>
          <w:rFonts w:ascii="Times New Roman" w:eastAsia="Times New Roman" w:hAnsi="Times New Roman"/>
          <w:sz w:val="24"/>
          <w:szCs w:val="24"/>
          <w:lang w:val="uk-UA" w:eastAsia="uk-UA"/>
        </w:rPr>
        <w:t>Бюлетень, що був отриманий депозитарною установою після завершення часу, відведеного на голосування, вважається таким, що не поданий.</w:t>
      </w:r>
    </w:p>
    <w:p w14:paraId="41DE59C9" w14:textId="77777777" w:rsidR="00DE726A" w:rsidRPr="00052B1B" w:rsidRDefault="00DE726A" w:rsidP="00DE726A">
      <w:pPr>
        <w:spacing w:after="0" w:line="240" w:lineRule="auto"/>
        <w:ind w:firstLine="426"/>
        <w:jc w:val="both"/>
        <w:rPr>
          <w:rFonts w:ascii="Times New Roman" w:eastAsia="Times New Roman" w:hAnsi="Times New Roman"/>
          <w:sz w:val="24"/>
          <w:szCs w:val="24"/>
          <w:lang w:val="uk-UA" w:eastAsia="uk-UA"/>
        </w:rPr>
      </w:pPr>
      <w:r w:rsidRPr="00052B1B">
        <w:rPr>
          <w:rFonts w:ascii="Times New Roman" w:eastAsia="Times New Roman" w:hAnsi="Times New Roman"/>
          <w:sz w:val="24"/>
          <w:szCs w:val="24"/>
          <w:lang w:val="uk-UA" w:eastAsia="uk-UA"/>
        </w:rPr>
        <w:t>Бюлетені для голосування на загальних зборах засвідчується одним з наступних способів за вибором акціонера:</w:t>
      </w:r>
    </w:p>
    <w:p w14:paraId="0A274266" w14:textId="77777777" w:rsidR="00DE726A" w:rsidRPr="00052B1B" w:rsidRDefault="00DE726A" w:rsidP="00DE726A">
      <w:pPr>
        <w:spacing w:after="0" w:line="240" w:lineRule="auto"/>
        <w:ind w:firstLine="426"/>
        <w:jc w:val="both"/>
        <w:rPr>
          <w:rFonts w:ascii="Times New Roman" w:eastAsia="Times New Roman" w:hAnsi="Times New Roman"/>
          <w:sz w:val="24"/>
          <w:szCs w:val="24"/>
          <w:lang w:val="uk-UA" w:eastAsia="uk-UA"/>
        </w:rPr>
      </w:pPr>
      <w:r w:rsidRPr="00052B1B">
        <w:rPr>
          <w:rFonts w:ascii="Times New Roman" w:eastAsia="Times New Roman" w:hAnsi="Times New Roman"/>
          <w:sz w:val="24"/>
          <w:szCs w:val="24"/>
          <w:lang w:val="uk-UA" w:eastAsia="uk-UA"/>
        </w:rPr>
        <w:t>1) за допомогою кваліфікованого електронного підпису акціонера (його представника);</w:t>
      </w:r>
    </w:p>
    <w:p w14:paraId="1F2AF662" w14:textId="77777777" w:rsidR="00DE726A" w:rsidRPr="00052B1B" w:rsidRDefault="00DE726A" w:rsidP="00DE726A">
      <w:pPr>
        <w:spacing w:after="0" w:line="240" w:lineRule="auto"/>
        <w:ind w:firstLine="426"/>
        <w:jc w:val="both"/>
        <w:rPr>
          <w:rFonts w:ascii="Times New Roman" w:eastAsia="Times New Roman" w:hAnsi="Times New Roman"/>
          <w:sz w:val="24"/>
          <w:szCs w:val="24"/>
          <w:lang w:val="uk-UA" w:eastAsia="uk-UA"/>
        </w:rPr>
      </w:pPr>
      <w:r w:rsidRPr="00052B1B">
        <w:rPr>
          <w:rFonts w:ascii="Times New Roman" w:eastAsia="Times New Roman" w:hAnsi="Times New Roman"/>
          <w:sz w:val="24"/>
          <w:szCs w:val="24"/>
          <w:lang w:val="uk-UA" w:eastAsia="uk-UA"/>
        </w:rPr>
        <w:t>2) нотаріально, за умови підписання бюлетеня в присутності нотаріуса або посадової особи, яка вчиняє нотаріальні дії;</w:t>
      </w:r>
    </w:p>
    <w:p w14:paraId="4E3AD156" w14:textId="77777777" w:rsidR="00DE726A" w:rsidRPr="00052B1B" w:rsidRDefault="00DE726A" w:rsidP="00DE726A">
      <w:pPr>
        <w:spacing w:after="0" w:line="240" w:lineRule="auto"/>
        <w:ind w:firstLine="426"/>
        <w:jc w:val="both"/>
        <w:rPr>
          <w:rFonts w:ascii="Times New Roman" w:eastAsia="Times New Roman" w:hAnsi="Times New Roman"/>
          <w:sz w:val="24"/>
          <w:szCs w:val="24"/>
          <w:lang w:val="uk-UA" w:eastAsia="uk-UA"/>
        </w:rPr>
      </w:pPr>
      <w:r w:rsidRPr="00052B1B">
        <w:rPr>
          <w:rFonts w:ascii="Times New Roman" w:eastAsia="Times New Roman" w:hAnsi="Times New Roman"/>
          <w:sz w:val="24"/>
          <w:szCs w:val="24"/>
          <w:lang w:val="uk-UA" w:eastAsia="uk-UA"/>
        </w:rPr>
        <w:t>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14:paraId="417DB1E0" w14:textId="77777777" w:rsidR="00DE726A" w:rsidRPr="00052B1B" w:rsidRDefault="00DE726A" w:rsidP="00DE726A">
      <w:pPr>
        <w:spacing w:after="0" w:line="240" w:lineRule="auto"/>
        <w:ind w:firstLine="426"/>
        <w:jc w:val="both"/>
        <w:rPr>
          <w:rFonts w:ascii="Times New Roman" w:eastAsia="Times New Roman" w:hAnsi="Times New Roman"/>
          <w:sz w:val="24"/>
          <w:szCs w:val="24"/>
          <w:lang w:val="uk-UA" w:eastAsia="uk-UA"/>
        </w:rPr>
      </w:pPr>
      <w:r w:rsidRPr="00052B1B">
        <w:rPr>
          <w:rFonts w:ascii="Times New Roman" w:eastAsia="Times New Roman" w:hAnsi="Times New Roman"/>
          <w:sz w:val="24"/>
          <w:szCs w:val="24"/>
          <w:lang w:val="uk-UA" w:eastAsia="uk-UA"/>
        </w:rPr>
        <w:t>Кожен аркуш бюлетеня підписується акціонером (представником акціонера), окрім випадків засвідчення бюлетеня кваліфікованим електронним підписом акціонера (його представника).</w:t>
      </w:r>
    </w:p>
    <w:p w14:paraId="0E1DABDB" w14:textId="77777777" w:rsidR="00DE726A" w:rsidRPr="00052B1B" w:rsidRDefault="00DE726A" w:rsidP="00DE726A">
      <w:pPr>
        <w:spacing w:after="0" w:line="240" w:lineRule="auto"/>
        <w:ind w:firstLine="426"/>
        <w:jc w:val="both"/>
        <w:rPr>
          <w:rFonts w:ascii="Times New Roman" w:eastAsia="Times New Roman" w:hAnsi="Times New Roman"/>
          <w:sz w:val="24"/>
          <w:szCs w:val="24"/>
          <w:lang w:val="uk-UA" w:eastAsia="uk-UA"/>
        </w:rPr>
      </w:pPr>
      <w:r w:rsidRPr="00052B1B">
        <w:rPr>
          <w:rFonts w:ascii="Times New Roman" w:eastAsia="Times New Roman" w:hAnsi="Times New Roman"/>
          <w:sz w:val="24"/>
          <w:szCs w:val="24"/>
          <w:lang w:val="uk-UA" w:eastAsia="uk-UA"/>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23569CFE" w14:textId="77777777" w:rsidR="00DE726A" w:rsidRPr="00052B1B" w:rsidRDefault="00DE726A" w:rsidP="00DE726A">
      <w:pPr>
        <w:spacing w:after="0" w:line="240" w:lineRule="auto"/>
        <w:ind w:firstLine="426"/>
        <w:jc w:val="both"/>
        <w:rPr>
          <w:rFonts w:ascii="Times New Roman" w:eastAsia="Times New Roman" w:hAnsi="Times New Roman"/>
          <w:sz w:val="24"/>
          <w:szCs w:val="24"/>
          <w:lang w:val="uk-UA" w:eastAsia="uk-UA"/>
        </w:rPr>
      </w:pPr>
      <w:r w:rsidRPr="00052B1B">
        <w:rPr>
          <w:rFonts w:ascii="Times New Roman" w:eastAsia="Times New Roman" w:hAnsi="Times New Roman"/>
          <w:sz w:val="24"/>
          <w:szCs w:val="24"/>
          <w:lang w:val="uk-UA" w:eastAsia="uk-UA"/>
        </w:rPr>
        <w:t>Представником акціонера на загальних зборах Товариства може бути фізична особа або уповноважена особа юридичної особи, а також уповноважена особа держави чи територіальної громади.</w:t>
      </w:r>
    </w:p>
    <w:p w14:paraId="4CD18B19" w14:textId="77777777" w:rsidR="00DE726A" w:rsidRPr="00052B1B" w:rsidRDefault="00DE726A" w:rsidP="00DE726A">
      <w:pPr>
        <w:spacing w:after="0" w:line="240" w:lineRule="auto"/>
        <w:ind w:firstLine="426"/>
        <w:jc w:val="both"/>
        <w:rPr>
          <w:rFonts w:ascii="Times New Roman" w:eastAsia="Times New Roman" w:hAnsi="Times New Roman"/>
          <w:sz w:val="24"/>
          <w:szCs w:val="24"/>
          <w:lang w:val="uk-UA" w:eastAsia="uk-UA"/>
        </w:rPr>
      </w:pPr>
      <w:r w:rsidRPr="00052B1B">
        <w:rPr>
          <w:rFonts w:ascii="Times New Roman" w:eastAsia="Times New Roman" w:hAnsi="Times New Roman"/>
          <w:sz w:val="24"/>
          <w:szCs w:val="24"/>
          <w:lang w:val="uk-UA" w:eastAsia="uk-UA"/>
        </w:rPr>
        <w:t>Посадові особи органів Товариства та їх афілійовані особи не можуть бути представниками інших акціонерів Товариства на загальних зборах Товариства.</w:t>
      </w:r>
    </w:p>
    <w:p w14:paraId="1DD21B38" w14:textId="77777777" w:rsidR="00DE726A" w:rsidRPr="00052B1B" w:rsidRDefault="00DE726A" w:rsidP="00DE726A">
      <w:pPr>
        <w:spacing w:after="0" w:line="240" w:lineRule="auto"/>
        <w:ind w:firstLine="426"/>
        <w:jc w:val="both"/>
        <w:rPr>
          <w:rFonts w:ascii="Times New Roman" w:eastAsia="Times New Roman" w:hAnsi="Times New Roman"/>
          <w:sz w:val="24"/>
          <w:szCs w:val="24"/>
          <w:lang w:val="uk-UA" w:eastAsia="uk-UA"/>
        </w:rPr>
      </w:pPr>
      <w:r w:rsidRPr="00052B1B">
        <w:rPr>
          <w:rFonts w:ascii="Times New Roman" w:eastAsia="Times New Roman" w:hAnsi="Times New Roman"/>
          <w:sz w:val="24"/>
          <w:szCs w:val="24"/>
          <w:lang w:val="uk-UA" w:eastAsia="uk-UA"/>
        </w:rPr>
        <w:t>Акціонер має право призначити свого представника постійно або на певний строк.</w:t>
      </w:r>
    </w:p>
    <w:p w14:paraId="206B04B8" w14:textId="77777777" w:rsidR="00DE726A" w:rsidRPr="00052B1B" w:rsidRDefault="00DE726A" w:rsidP="00DE726A">
      <w:pPr>
        <w:spacing w:after="0" w:line="240" w:lineRule="auto"/>
        <w:ind w:firstLine="426"/>
        <w:jc w:val="both"/>
        <w:rPr>
          <w:rFonts w:ascii="Times New Roman" w:eastAsia="Times New Roman" w:hAnsi="Times New Roman"/>
          <w:sz w:val="24"/>
          <w:szCs w:val="24"/>
          <w:lang w:val="uk-UA" w:eastAsia="uk-UA"/>
        </w:rPr>
      </w:pPr>
      <w:r w:rsidRPr="00052B1B">
        <w:rPr>
          <w:rFonts w:ascii="Times New Roman" w:eastAsia="Times New Roman" w:hAnsi="Times New Roman"/>
          <w:sz w:val="24"/>
          <w:szCs w:val="24"/>
          <w:lang w:val="uk-UA" w:eastAsia="uk-UA"/>
        </w:rPr>
        <w:t>Довіреність на право участі та голосування на загальних зборах Товариства,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чинним законодавством України. Довіреність на право участі та голосування на загальних зборах Товариства від імені юридичної особи видається її органом або іншою особою, уповноваженою на це її установчими документами.</w:t>
      </w:r>
    </w:p>
    <w:p w14:paraId="44A0C45C" w14:textId="77777777" w:rsidR="00DE726A" w:rsidRPr="00052B1B" w:rsidRDefault="00DE726A" w:rsidP="00DE726A">
      <w:pPr>
        <w:spacing w:after="0" w:line="240" w:lineRule="auto"/>
        <w:ind w:firstLine="426"/>
        <w:jc w:val="both"/>
        <w:rPr>
          <w:rFonts w:ascii="Times New Roman" w:eastAsia="Times New Roman" w:hAnsi="Times New Roman"/>
          <w:sz w:val="24"/>
          <w:szCs w:val="24"/>
          <w:lang w:val="uk-UA" w:eastAsia="uk-UA"/>
        </w:rPr>
      </w:pPr>
      <w:r w:rsidRPr="00052B1B">
        <w:rPr>
          <w:rFonts w:ascii="Times New Roman" w:eastAsia="Times New Roman" w:hAnsi="Times New Roman"/>
          <w:sz w:val="24"/>
          <w:szCs w:val="24"/>
          <w:lang w:val="uk-UA" w:eastAsia="uk-UA"/>
        </w:rPr>
        <w:t>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w:t>
      </w:r>
    </w:p>
    <w:p w14:paraId="6699DC21" w14:textId="77777777" w:rsidR="00DE726A" w:rsidRPr="00052B1B" w:rsidRDefault="00DE726A" w:rsidP="00DE726A">
      <w:pPr>
        <w:spacing w:after="0" w:line="240" w:lineRule="auto"/>
        <w:ind w:firstLine="426"/>
        <w:jc w:val="both"/>
        <w:rPr>
          <w:rFonts w:ascii="Times New Roman" w:eastAsia="Times New Roman" w:hAnsi="Times New Roman"/>
          <w:sz w:val="24"/>
          <w:szCs w:val="24"/>
          <w:lang w:val="uk-UA" w:eastAsia="uk-UA"/>
        </w:rPr>
      </w:pPr>
      <w:r w:rsidRPr="00052B1B">
        <w:rPr>
          <w:rFonts w:ascii="Times New Roman" w:eastAsia="Times New Roman" w:hAnsi="Times New Roman"/>
          <w:sz w:val="24"/>
          <w:szCs w:val="24"/>
          <w:lang w:val="uk-UA" w:eastAsia="uk-UA"/>
        </w:rPr>
        <w:t>Акціонер має право видати довіреність на право участі та голосування на загальних зборах Товариства декільком своїм представникам.</w:t>
      </w:r>
    </w:p>
    <w:p w14:paraId="379ECE9B" w14:textId="77777777" w:rsidR="00DE726A" w:rsidRPr="00052B1B" w:rsidRDefault="00DE726A" w:rsidP="00DE726A">
      <w:pPr>
        <w:spacing w:after="0" w:line="240" w:lineRule="auto"/>
        <w:ind w:firstLine="426"/>
        <w:jc w:val="both"/>
        <w:rPr>
          <w:rFonts w:ascii="Times New Roman" w:eastAsia="Times New Roman" w:hAnsi="Times New Roman"/>
          <w:sz w:val="24"/>
          <w:szCs w:val="24"/>
          <w:lang w:val="uk-UA" w:eastAsia="uk-UA"/>
        </w:rPr>
      </w:pPr>
      <w:r w:rsidRPr="00052B1B">
        <w:rPr>
          <w:rFonts w:ascii="Times New Roman" w:eastAsia="Times New Roman" w:hAnsi="Times New Roman"/>
          <w:sz w:val="24"/>
          <w:szCs w:val="24"/>
          <w:lang w:val="uk-UA" w:eastAsia="uk-UA"/>
        </w:rPr>
        <w:t>Якщо направлення бюлетенів для голосування здійснили декілька представників акціонера, яким довіреність видана одночасно, для участі в зазначених зборах допускається той представник, який надав бюлетень першим.</w:t>
      </w:r>
    </w:p>
    <w:p w14:paraId="6268EA5F" w14:textId="77777777" w:rsidR="00DE726A" w:rsidRPr="00052B1B" w:rsidRDefault="00DE726A" w:rsidP="00DE726A">
      <w:pPr>
        <w:spacing w:after="0" w:line="240" w:lineRule="auto"/>
        <w:ind w:firstLine="426"/>
        <w:jc w:val="both"/>
        <w:rPr>
          <w:rFonts w:ascii="Times New Roman" w:eastAsia="Times New Roman" w:hAnsi="Times New Roman"/>
          <w:sz w:val="24"/>
          <w:szCs w:val="24"/>
          <w:lang w:val="uk-UA" w:eastAsia="uk-UA"/>
        </w:rPr>
      </w:pPr>
      <w:r w:rsidRPr="00052B1B">
        <w:rPr>
          <w:rFonts w:ascii="Times New Roman" w:eastAsia="Times New Roman" w:hAnsi="Times New Roman"/>
          <w:sz w:val="24"/>
          <w:szCs w:val="24"/>
          <w:lang w:val="uk-UA" w:eastAsia="uk-UA"/>
        </w:rPr>
        <w:t>Надання довіреності на право участі та голосування на загальних зборах не виключає право участі на цих зборах акціонера, який видав довіреність, замість свого представника.</w:t>
      </w:r>
    </w:p>
    <w:p w14:paraId="6DF42516" w14:textId="77777777" w:rsidR="00DE726A" w:rsidRPr="00052B1B" w:rsidRDefault="00DE726A" w:rsidP="00DE726A">
      <w:pPr>
        <w:spacing w:after="0" w:line="240" w:lineRule="auto"/>
        <w:ind w:firstLine="426"/>
        <w:jc w:val="both"/>
        <w:rPr>
          <w:rFonts w:ascii="Times New Roman" w:eastAsia="Times New Roman" w:hAnsi="Times New Roman"/>
          <w:sz w:val="24"/>
          <w:szCs w:val="24"/>
          <w:lang w:val="uk-UA" w:eastAsia="uk-UA"/>
        </w:rPr>
      </w:pPr>
      <w:r w:rsidRPr="00052B1B">
        <w:rPr>
          <w:rFonts w:ascii="Times New Roman" w:eastAsia="Times New Roman" w:hAnsi="Times New Roman"/>
          <w:sz w:val="24"/>
          <w:szCs w:val="24"/>
          <w:lang w:val="uk-UA" w:eastAsia="uk-UA"/>
        </w:rPr>
        <w:t xml:space="preserve">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w:t>
      </w:r>
      <w:r w:rsidRPr="00052B1B">
        <w:rPr>
          <w:rFonts w:ascii="Times New Roman" w:eastAsia="Times New Roman" w:hAnsi="Times New Roman"/>
          <w:sz w:val="24"/>
          <w:szCs w:val="24"/>
          <w:lang w:val="uk-UA" w:eastAsia="uk-UA"/>
        </w:rPr>
        <w:lastRenderedPageBreak/>
        <w:t>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14:paraId="4A3FB062" w14:textId="77777777" w:rsidR="00DE726A" w:rsidRPr="00052B1B" w:rsidRDefault="00DE726A" w:rsidP="00DE726A">
      <w:pPr>
        <w:spacing w:after="0" w:line="240" w:lineRule="auto"/>
        <w:ind w:firstLine="426"/>
        <w:jc w:val="both"/>
        <w:rPr>
          <w:rFonts w:ascii="Times New Roman" w:eastAsia="Times New Roman" w:hAnsi="Times New Roman"/>
          <w:sz w:val="24"/>
          <w:szCs w:val="24"/>
          <w:lang w:val="uk-UA" w:eastAsia="uk-UA"/>
        </w:rPr>
      </w:pPr>
      <w:r w:rsidRPr="00052B1B">
        <w:rPr>
          <w:rFonts w:ascii="Times New Roman" w:eastAsia="Times New Roman" w:hAnsi="Times New Roman"/>
          <w:sz w:val="24"/>
          <w:szCs w:val="24"/>
          <w:lang w:val="uk-UA" w:eastAsia="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085E6EF4" w14:textId="77777777" w:rsidR="00DE726A" w:rsidRPr="00052B1B" w:rsidRDefault="005A6F2F" w:rsidP="00DE726A">
      <w:pPr>
        <w:spacing w:after="0" w:line="240" w:lineRule="auto"/>
        <w:ind w:firstLine="426"/>
        <w:jc w:val="both"/>
        <w:rPr>
          <w:rFonts w:ascii="Times New Roman" w:eastAsia="Times New Roman" w:hAnsi="Times New Roman"/>
          <w:sz w:val="24"/>
          <w:szCs w:val="24"/>
          <w:lang w:val="uk-UA" w:eastAsia="uk-UA"/>
        </w:rPr>
      </w:pPr>
      <w:r>
        <w:rPr>
          <w:rFonts w:ascii="Times New Roman" w:eastAsia="Arial" w:hAnsi="Times New Roman"/>
          <w:sz w:val="24"/>
          <w:szCs w:val="24"/>
          <w:lang w:val="uk-UA"/>
        </w:rPr>
        <w:t xml:space="preserve">ПрАТ </w:t>
      </w:r>
      <w:r w:rsidR="0013095D">
        <w:rPr>
          <w:rFonts w:ascii="Times New Roman" w:eastAsia="Arial" w:hAnsi="Times New Roman"/>
          <w:sz w:val="24"/>
          <w:szCs w:val="24"/>
          <w:lang w:val="uk-UA"/>
        </w:rPr>
        <w:t>«Акціонерна компанія «САТЕР»</w:t>
      </w:r>
      <w:r>
        <w:rPr>
          <w:rFonts w:ascii="Times New Roman" w:eastAsia="Arial" w:hAnsi="Times New Roman"/>
          <w:sz w:val="24"/>
          <w:szCs w:val="24"/>
          <w:lang w:val="uk-UA"/>
        </w:rPr>
        <w:t xml:space="preserve"> </w:t>
      </w:r>
      <w:r w:rsidR="00DE726A" w:rsidRPr="00052B1B">
        <w:rPr>
          <w:rFonts w:ascii="Times New Roman" w:eastAsia="Times New Roman" w:hAnsi="Times New Roman"/>
          <w:sz w:val="24"/>
          <w:szCs w:val="24"/>
          <w:lang w:val="uk-UA" w:eastAsia="uk-UA"/>
        </w:rPr>
        <w:t xml:space="preserve">повідомляє, що акціонерам, яким рахунок в цінних паперах депозитарною установою відкрито на підставі договору з емітентом, необхідно укласти індивідуальний договір з депозитарною установою для забезпечення реалізації права </w:t>
      </w:r>
      <w:r w:rsidR="00DE726A" w:rsidRPr="00052B1B">
        <w:rPr>
          <w:rFonts w:ascii="Times New Roman" w:eastAsia="Times New Roman" w:hAnsi="Times New Roman"/>
          <w:spacing w:val="-1"/>
          <w:sz w:val="24"/>
          <w:szCs w:val="24"/>
          <w:lang w:val="uk-UA" w:eastAsia="uk-UA"/>
        </w:rPr>
        <w:t xml:space="preserve">акціонера </w:t>
      </w:r>
      <w:r w:rsidR="00DE726A" w:rsidRPr="00052B1B">
        <w:rPr>
          <w:rFonts w:ascii="Times New Roman" w:eastAsia="Times New Roman" w:hAnsi="Times New Roman"/>
          <w:sz w:val="24"/>
          <w:szCs w:val="24"/>
          <w:lang w:val="uk-UA" w:eastAsia="uk-UA"/>
        </w:rPr>
        <w:t>на участь у дистанційних загальних зборах Товариства.</w:t>
      </w:r>
    </w:p>
    <w:p w14:paraId="29D347D4" w14:textId="77777777" w:rsidR="00DE726A" w:rsidRPr="00052B1B" w:rsidRDefault="00DE726A" w:rsidP="00DE726A">
      <w:pPr>
        <w:widowControl w:val="0"/>
        <w:autoSpaceDE w:val="0"/>
        <w:autoSpaceDN w:val="0"/>
        <w:spacing w:after="0" w:line="240" w:lineRule="auto"/>
        <w:ind w:firstLine="426"/>
        <w:jc w:val="both"/>
        <w:rPr>
          <w:rFonts w:ascii="Times New Roman" w:eastAsia="Arial" w:hAnsi="Times New Roman"/>
          <w:sz w:val="24"/>
          <w:szCs w:val="24"/>
          <w:lang w:val="uk-UA"/>
        </w:rPr>
      </w:pPr>
      <w:r w:rsidRPr="00052B1B">
        <w:rPr>
          <w:rFonts w:ascii="Times New Roman" w:eastAsia="Arial" w:hAnsi="Times New Roman"/>
          <w:color w:val="000000"/>
          <w:sz w:val="24"/>
          <w:szCs w:val="24"/>
          <w:lang w:val="uk-UA"/>
        </w:rPr>
        <w:t>До відома акціонерів: депозитарною установою з якою Товариством було укладено договір про обслуговування (відкриття) рахунків у цінних паперах власникам іменних цінних паперів (акціонерам Товариства) є Товариство з обмеженою відповідальністю «</w:t>
      </w:r>
      <w:proofErr w:type="spellStart"/>
      <w:r w:rsidRPr="00052B1B">
        <w:rPr>
          <w:rFonts w:ascii="Times New Roman" w:eastAsia="Arial" w:hAnsi="Times New Roman"/>
          <w:color w:val="000000"/>
          <w:sz w:val="24"/>
          <w:szCs w:val="24"/>
          <w:lang w:val="uk-UA"/>
        </w:rPr>
        <w:t>Депозитарно</w:t>
      </w:r>
      <w:proofErr w:type="spellEnd"/>
      <w:r w:rsidRPr="00052B1B">
        <w:rPr>
          <w:rFonts w:ascii="Times New Roman" w:eastAsia="Arial" w:hAnsi="Times New Roman"/>
          <w:color w:val="000000"/>
          <w:sz w:val="24"/>
          <w:szCs w:val="24"/>
          <w:lang w:val="uk-UA"/>
        </w:rPr>
        <w:t>-консалтингова компанія  «Інтелект-</w:t>
      </w:r>
      <w:proofErr w:type="spellStart"/>
      <w:r w:rsidRPr="00052B1B">
        <w:rPr>
          <w:rFonts w:ascii="Times New Roman" w:eastAsia="Arial" w:hAnsi="Times New Roman"/>
          <w:color w:val="000000"/>
          <w:sz w:val="24"/>
          <w:szCs w:val="24"/>
          <w:lang w:val="uk-UA"/>
        </w:rPr>
        <w:t>Інвестментс</w:t>
      </w:r>
      <w:proofErr w:type="spellEnd"/>
      <w:r w:rsidRPr="00052B1B">
        <w:rPr>
          <w:rFonts w:ascii="Times New Roman" w:eastAsia="Arial" w:hAnsi="Times New Roman"/>
          <w:color w:val="000000"/>
          <w:sz w:val="24"/>
          <w:szCs w:val="24"/>
          <w:lang w:val="uk-UA"/>
        </w:rPr>
        <w:t xml:space="preserve">» (місцезнаходження: м. Київ, </w:t>
      </w:r>
      <w:proofErr w:type="spellStart"/>
      <w:r w:rsidRPr="00052B1B">
        <w:rPr>
          <w:rFonts w:ascii="Times New Roman" w:eastAsia="Arial" w:hAnsi="Times New Roman"/>
          <w:color w:val="000000"/>
          <w:sz w:val="24"/>
          <w:szCs w:val="24"/>
          <w:lang w:val="uk-UA"/>
        </w:rPr>
        <w:t>бул</w:t>
      </w:r>
      <w:proofErr w:type="spellEnd"/>
      <w:r w:rsidRPr="00052B1B">
        <w:rPr>
          <w:rFonts w:ascii="Times New Roman" w:eastAsia="Arial" w:hAnsi="Times New Roman"/>
          <w:color w:val="000000"/>
          <w:sz w:val="24"/>
          <w:szCs w:val="24"/>
          <w:lang w:val="uk-UA"/>
        </w:rPr>
        <w:t>. Вацлава Гавела,</w:t>
      </w:r>
      <w:r w:rsidR="00572493">
        <w:rPr>
          <w:rFonts w:ascii="Times New Roman" w:eastAsia="Arial" w:hAnsi="Times New Roman"/>
          <w:color w:val="000000"/>
          <w:sz w:val="24"/>
          <w:szCs w:val="24"/>
          <w:lang w:val="uk-UA"/>
        </w:rPr>
        <w:t xml:space="preserve"> </w:t>
      </w:r>
      <w:r w:rsidRPr="00052B1B">
        <w:rPr>
          <w:rFonts w:ascii="Times New Roman" w:eastAsia="Arial" w:hAnsi="Times New Roman"/>
          <w:color w:val="000000"/>
          <w:sz w:val="24"/>
          <w:szCs w:val="24"/>
          <w:lang w:val="uk-UA"/>
        </w:rPr>
        <w:t>8, офіс 203), тел. +38</w:t>
      </w:r>
      <w:r w:rsidR="0085488C" w:rsidRPr="00052B1B">
        <w:rPr>
          <w:rFonts w:ascii="Times New Roman" w:eastAsia="Arial" w:hAnsi="Times New Roman"/>
          <w:color w:val="000000"/>
          <w:sz w:val="24"/>
          <w:szCs w:val="24"/>
          <w:lang w:val="uk-UA"/>
        </w:rPr>
        <w:t>(</w:t>
      </w:r>
      <w:r w:rsidRPr="00052B1B">
        <w:rPr>
          <w:rFonts w:ascii="Times New Roman" w:eastAsia="Arial" w:hAnsi="Times New Roman"/>
          <w:color w:val="000000"/>
          <w:sz w:val="24"/>
          <w:szCs w:val="24"/>
          <w:lang w:val="uk-UA"/>
        </w:rPr>
        <w:t>044)</w:t>
      </w:r>
      <w:r w:rsidR="005A6F2F">
        <w:rPr>
          <w:rFonts w:ascii="Times New Roman" w:eastAsia="Arial" w:hAnsi="Times New Roman"/>
          <w:color w:val="000000"/>
          <w:sz w:val="24"/>
          <w:szCs w:val="24"/>
          <w:lang w:val="uk-UA"/>
        </w:rPr>
        <w:t xml:space="preserve"> </w:t>
      </w:r>
      <w:r w:rsidRPr="00052B1B">
        <w:rPr>
          <w:rFonts w:ascii="Times New Roman" w:eastAsia="Arial" w:hAnsi="Times New Roman"/>
          <w:color w:val="000000"/>
          <w:sz w:val="24"/>
          <w:szCs w:val="24"/>
          <w:lang w:val="uk-UA"/>
        </w:rPr>
        <w:t>594</w:t>
      </w:r>
      <w:r w:rsidR="005A6F2F">
        <w:rPr>
          <w:rFonts w:ascii="Times New Roman" w:eastAsia="Arial" w:hAnsi="Times New Roman"/>
          <w:color w:val="000000"/>
          <w:sz w:val="24"/>
          <w:szCs w:val="24"/>
          <w:lang w:val="uk-UA"/>
        </w:rPr>
        <w:t>-</w:t>
      </w:r>
      <w:r w:rsidRPr="00052B1B">
        <w:rPr>
          <w:rFonts w:ascii="Times New Roman" w:eastAsia="Arial" w:hAnsi="Times New Roman"/>
          <w:color w:val="000000"/>
          <w:sz w:val="24"/>
          <w:szCs w:val="24"/>
          <w:lang w:val="uk-UA"/>
        </w:rPr>
        <w:t>29</w:t>
      </w:r>
      <w:r w:rsidR="005A6F2F">
        <w:rPr>
          <w:rFonts w:ascii="Times New Roman" w:eastAsia="Arial" w:hAnsi="Times New Roman"/>
          <w:color w:val="000000"/>
          <w:sz w:val="24"/>
          <w:szCs w:val="24"/>
          <w:lang w:val="uk-UA"/>
        </w:rPr>
        <w:t>-</w:t>
      </w:r>
      <w:r w:rsidRPr="00052B1B">
        <w:rPr>
          <w:rFonts w:ascii="Times New Roman" w:eastAsia="Arial" w:hAnsi="Times New Roman"/>
          <w:color w:val="000000"/>
          <w:sz w:val="24"/>
          <w:szCs w:val="24"/>
          <w:lang w:val="uk-UA"/>
        </w:rPr>
        <w:t>32,</w:t>
      </w:r>
      <w:r w:rsidR="005A6F2F">
        <w:rPr>
          <w:rFonts w:ascii="Times New Roman" w:eastAsia="Arial" w:hAnsi="Times New Roman"/>
          <w:color w:val="000000"/>
          <w:sz w:val="24"/>
          <w:szCs w:val="24"/>
          <w:lang w:val="uk-UA"/>
        </w:rPr>
        <w:t xml:space="preserve"> е</w:t>
      </w:r>
      <w:r w:rsidRPr="00052B1B">
        <w:rPr>
          <w:rFonts w:ascii="Times New Roman" w:eastAsia="Arial" w:hAnsi="Times New Roman"/>
          <w:color w:val="000000"/>
          <w:sz w:val="24"/>
          <w:szCs w:val="24"/>
          <w:lang w:val="uk-UA"/>
        </w:rPr>
        <w:t>-</w:t>
      </w:r>
      <w:r w:rsidRPr="00052B1B">
        <w:rPr>
          <w:rFonts w:ascii="Times New Roman" w:eastAsia="Arial" w:hAnsi="Times New Roman"/>
          <w:color w:val="000000"/>
          <w:sz w:val="24"/>
          <w:szCs w:val="24"/>
          <w:lang w:val="en-US"/>
        </w:rPr>
        <w:t>mail</w:t>
      </w:r>
      <w:r w:rsidRPr="00052B1B">
        <w:rPr>
          <w:rFonts w:ascii="Times New Roman" w:eastAsia="Arial" w:hAnsi="Times New Roman"/>
          <w:color w:val="000000"/>
          <w:sz w:val="24"/>
          <w:szCs w:val="24"/>
          <w:lang w:val="uk-UA"/>
        </w:rPr>
        <w:t xml:space="preserve">: </w:t>
      </w:r>
      <w:r w:rsidRPr="00917D64">
        <w:rPr>
          <w:rFonts w:ascii="Times New Roman" w:eastAsia="Arial" w:hAnsi="Times New Roman"/>
          <w:color w:val="1F4E79"/>
          <w:sz w:val="24"/>
          <w:szCs w:val="24"/>
          <w:lang w:val="en-US"/>
        </w:rPr>
        <w:t>intellect</w:t>
      </w:r>
      <w:r w:rsidRPr="00917D64">
        <w:rPr>
          <w:rFonts w:ascii="Times New Roman" w:eastAsia="Arial" w:hAnsi="Times New Roman"/>
          <w:color w:val="1F4E79"/>
          <w:sz w:val="24"/>
          <w:szCs w:val="24"/>
        </w:rPr>
        <w:t>@</w:t>
      </w:r>
      <w:r w:rsidRPr="00917D64">
        <w:rPr>
          <w:rFonts w:ascii="Times New Roman" w:eastAsia="Arial" w:hAnsi="Times New Roman"/>
          <w:color w:val="1F4E79"/>
          <w:sz w:val="24"/>
          <w:szCs w:val="24"/>
          <w:lang w:val="en-US"/>
        </w:rPr>
        <w:t>it</w:t>
      </w:r>
      <w:r w:rsidRPr="00917D64">
        <w:rPr>
          <w:rFonts w:ascii="Times New Roman" w:eastAsia="Arial" w:hAnsi="Times New Roman"/>
          <w:color w:val="1F4E79"/>
          <w:sz w:val="24"/>
          <w:szCs w:val="24"/>
        </w:rPr>
        <w:t>-</w:t>
      </w:r>
      <w:r w:rsidRPr="00917D64">
        <w:rPr>
          <w:rFonts w:ascii="Times New Roman" w:eastAsia="Arial" w:hAnsi="Times New Roman"/>
          <w:color w:val="1F4E79"/>
          <w:sz w:val="24"/>
          <w:szCs w:val="24"/>
          <w:lang w:val="en-US"/>
        </w:rPr>
        <w:t>mark</w:t>
      </w:r>
      <w:r w:rsidRPr="00917D64">
        <w:rPr>
          <w:rFonts w:ascii="Times New Roman" w:eastAsia="Arial" w:hAnsi="Times New Roman"/>
          <w:color w:val="1F4E79"/>
          <w:sz w:val="24"/>
          <w:szCs w:val="24"/>
        </w:rPr>
        <w:t>.</w:t>
      </w:r>
      <w:r w:rsidRPr="00917D64">
        <w:rPr>
          <w:rFonts w:ascii="Times New Roman" w:eastAsia="Arial" w:hAnsi="Times New Roman"/>
          <w:color w:val="1F4E79"/>
          <w:sz w:val="24"/>
          <w:szCs w:val="24"/>
          <w:lang w:val="en-US"/>
        </w:rPr>
        <w:t>net</w:t>
      </w:r>
      <w:r w:rsidRPr="00917D64">
        <w:rPr>
          <w:rFonts w:ascii="Times New Roman" w:eastAsia="Arial" w:hAnsi="Times New Roman"/>
          <w:color w:val="1F4E79"/>
          <w:sz w:val="24"/>
          <w:szCs w:val="24"/>
        </w:rPr>
        <w:t>.</w:t>
      </w:r>
    </w:p>
    <w:p w14:paraId="29776AE8" w14:textId="77777777" w:rsidR="00DE726A" w:rsidRPr="00052B1B" w:rsidRDefault="00DE726A" w:rsidP="00DE726A">
      <w:pPr>
        <w:widowControl w:val="0"/>
        <w:autoSpaceDE w:val="0"/>
        <w:autoSpaceDN w:val="0"/>
        <w:spacing w:after="0" w:line="240" w:lineRule="auto"/>
        <w:ind w:firstLine="426"/>
        <w:jc w:val="both"/>
        <w:rPr>
          <w:rFonts w:ascii="Times New Roman" w:eastAsia="Arial" w:hAnsi="Times New Roman"/>
          <w:sz w:val="24"/>
          <w:szCs w:val="24"/>
          <w:lang w:val="uk-UA"/>
        </w:rPr>
      </w:pPr>
      <w:r w:rsidRPr="00052B1B">
        <w:rPr>
          <w:rFonts w:ascii="Times New Roman" w:eastAsia="Arial" w:hAnsi="Times New Roman"/>
          <w:sz w:val="24"/>
          <w:szCs w:val="24"/>
          <w:lang w:val="uk-UA"/>
        </w:rPr>
        <w:t xml:space="preserve">Довідки за телефоном: </w:t>
      </w:r>
      <w:r w:rsidRPr="00052B1B">
        <w:rPr>
          <w:rFonts w:ascii="Times New Roman" w:eastAsia="Arial" w:hAnsi="Times New Roman"/>
          <w:color w:val="000000"/>
          <w:sz w:val="24"/>
          <w:szCs w:val="24"/>
          <w:lang w:val="uk-UA"/>
        </w:rPr>
        <w:t>+</w:t>
      </w:r>
      <w:r w:rsidRPr="00F0141E">
        <w:rPr>
          <w:rFonts w:ascii="Times New Roman" w:eastAsia="Arial" w:hAnsi="Times New Roman"/>
          <w:color w:val="000000"/>
          <w:sz w:val="24"/>
          <w:szCs w:val="24"/>
          <w:lang w:val="uk-UA"/>
        </w:rPr>
        <w:t xml:space="preserve">38 </w:t>
      </w:r>
      <w:r w:rsidR="0085488C" w:rsidRPr="0085488C">
        <w:rPr>
          <w:rFonts w:ascii="Times New Roman" w:eastAsia="Arial" w:hAnsi="Times New Roman"/>
          <w:sz w:val="24"/>
          <w:szCs w:val="24"/>
          <w:lang w:val="uk-UA"/>
        </w:rPr>
        <w:t>(044) 483-27-20</w:t>
      </w:r>
      <w:r w:rsidR="0085488C">
        <w:rPr>
          <w:rFonts w:ascii="Times New Roman" w:eastAsia="Arial" w:hAnsi="Times New Roman"/>
          <w:sz w:val="24"/>
          <w:szCs w:val="24"/>
          <w:lang w:val="uk-UA"/>
        </w:rPr>
        <w:t>.</w:t>
      </w:r>
    </w:p>
    <w:p w14:paraId="654D066B" w14:textId="77777777" w:rsidR="00DE726A" w:rsidRPr="00052B1B" w:rsidRDefault="00DE726A" w:rsidP="00DE726A">
      <w:pPr>
        <w:widowControl w:val="0"/>
        <w:tabs>
          <w:tab w:val="left" w:pos="0"/>
        </w:tabs>
        <w:autoSpaceDE w:val="0"/>
        <w:autoSpaceDN w:val="0"/>
        <w:spacing w:after="0" w:line="240" w:lineRule="auto"/>
        <w:ind w:firstLine="426"/>
        <w:jc w:val="right"/>
        <w:rPr>
          <w:rFonts w:ascii="Arial" w:eastAsia="Arial" w:hAnsi="Arial" w:cs="Arial"/>
          <w:b/>
          <w:bCs/>
          <w:color w:val="000000"/>
          <w:sz w:val="21"/>
          <w:szCs w:val="21"/>
          <w:lang w:val="uk-UA"/>
        </w:rPr>
      </w:pPr>
    </w:p>
    <w:p w14:paraId="56FC234B" w14:textId="77777777" w:rsidR="00DE726A" w:rsidRPr="00D54D2C" w:rsidRDefault="00DE726A" w:rsidP="00DE726A">
      <w:pPr>
        <w:jc w:val="center"/>
        <w:rPr>
          <w:rFonts w:ascii="Times New Roman" w:hAnsi="Times New Roman"/>
          <w:b/>
          <w:color w:val="000000"/>
          <w:sz w:val="24"/>
          <w:szCs w:val="24"/>
        </w:rPr>
      </w:pPr>
      <w:proofErr w:type="spellStart"/>
      <w:r w:rsidRPr="00D54D2C">
        <w:rPr>
          <w:rFonts w:ascii="Times New Roman" w:hAnsi="Times New Roman"/>
          <w:b/>
          <w:color w:val="000000"/>
          <w:sz w:val="24"/>
          <w:szCs w:val="24"/>
        </w:rPr>
        <w:t>Основні</w:t>
      </w:r>
      <w:proofErr w:type="spellEnd"/>
      <w:r w:rsidRPr="00D54D2C">
        <w:rPr>
          <w:rFonts w:ascii="Times New Roman" w:hAnsi="Times New Roman"/>
          <w:b/>
          <w:color w:val="000000"/>
          <w:sz w:val="24"/>
          <w:szCs w:val="24"/>
        </w:rPr>
        <w:t xml:space="preserve"> </w:t>
      </w:r>
      <w:proofErr w:type="spellStart"/>
      <w:r w:rsidRPr="00D54D2C">
        <w:rPr>
          <w:rFonts w:ascii="Times New Roman" w:hAnsi="Times New Roman"/>
          <w:b/>
          <w:color w:val="000000"/>
          <w:sz w:val="24"/>
          <w:szCs w:val="24"/>
        </w:rPr>
        <w:t>показники</w:t>
      </w:r>
      <w:proofErr w:type="spellEnd"/>
      <w:r w:rsidRPr="00D54D2C">
        <w:rPr>
          <w:rFonts w:ascii="Times New Roman" w:hAnsi="Times New Roman"/>
          <w:b/>
          <w:color w:val="000000"/>
          <w:sz w:val="24"/>
          <w:szCs w:val="24"/>
        </w:rPr>
        <w:t xml:space="preserve"> </w:t>
      </w:r>
      <w:proofErr w:type="spellStart"/>
      <w:r w:rsidRPr="00D54D2C">
        <w:rPr>
          <w:rFonts w:ascii="Times New Roman" w:hAnsi="Times New Roman"/>
          <w:b/>
          <w:color w:val="000000"/>
          <w:sz w:val="24"/>
          <w:szCs w:val="24"/>
        </w:rPr>
        <w:t>фінансово-господарської</w:t>
      </w:r>
      <w:proofErr w:type="spellEnd"/>
      <w:r w:rsidRPr="00D54D2C">
        <w:rPr>
          <w:rFonts w:ascii="Times New Roman" w:hAnsi="Times New Roman"/>
          <w:b/>
          <w:color w:val="000000"/>
          <w:sz w:val="24"/>
          <w:szCs w:val="24"/>
        </w:rPr>
        <w:t xml:space="preserve"> </w:t>
      </w:r>
      <w:proofErr w:type="spellStart"/>
      <w:r w:rsidRPr="00D54D2C">
        <w:rPr>
          <w:rFonts w:ascii="Times New Roman" w:hAnsi="Times New Roman"/>
          <w:b/>
          <w:color w:val="000000"/>
          <w:sz w:val="24"/>
          <w:szCs w:val="24"/>
        </w:rPr>
        <w:t>діяльності</w:t>
      </w:r>
      <w:proofErr w:type="spellEnd"/>
      <w:r w:rsidRPr="00D54D2C">
        <w:rPr>
          <w:rFonts w:ascii="Times New Roman" w:hAnsi="Times New Roman"/>
          <w:b/>
          <w:color w:val="000000"/>
          <w:sz w:val="24"/>
          <w:szCs w:val="24"/>
        </w:rPr>
        <w:t xml:space="preserve"> </w:t>
      </w:r>
      <w:proofErr w:type="spellStart"/>
      <w:r w:rsidRPr="00D54D2C">
        <w:rPr>
          <w:rFonts w:ascii="Times New Roman" w:hAnsi="Times New Roman"/>
          <w:b/>
          <w:color w:val="000000"/>
          <w:sz w:val="24"/>
          <w:szCs w:val="24"/>
        </w:rPr>
        <w:t>підприємства</w:t>
      </w:r>
      <w:proofErr w:type="spellEnd"/>
      <w:r w:rsidRPr="00D54D2C">
        <w:rPr>
          <w:rFonts w:ascii="Times New Roman" w:hAnsi="Times New Roman"/>
          <w:b/>
          <w:color w:val="000000"/>
          <w:sz w:val="24"/>
          <w:szCs w:val="24"/>
        </w:rPr>
        <w:t xml:space="preserve"> </w:t>
      </w:r>
    </w:p>
    <w:tbl>
      <w:tblPr>
        <w:tblW w:w="4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9"/>
        <w:gridCol w:w="1260"/>
        <w:gridCol w:w="1204"/>
        <w:gridCol w:w="1319"/>
      </w:tblGrid>
      <w:tr w:rsidR="005A6F2F" w:rsidRPr="00917D64" w14:paraId="76177170" w14:textId="77777777" w:rsidTr="00C77388">
        <w:trPr>
          <w:trHeight w:val="359"/>
          <w:jc w:val="center"/>
        </w:trPr>
        <w:tc>
          <w:tcPr>
            <w:tcW w:w="3024" w:type="pct"/>
            <w:vMerge w:val="restart"/>
            <w:vAlign w:val="center"/>
          </w:tcPr>
          <w:p w14:paraId="21E2C7B8" w14:textId="77777777" w:rsidR="005A6F2F" w:rsidRPr="00A073EC" w:rsidRDefault="005A6F2F" w:rsidP="00063939">
            <w:pPr>
              <w:pStyle w:val="a3"/>
              <w:spacing w:before="0" w:after="0"/>
              <w:jc w:val="center"/>
              <w:rPr>
                <w:bCs/>
                <w:color w:val="000000"/>
                <w:sz w:val="22"/>
                <w:szCs w:val="22"/>
              </w:rPr>
            </w:pPr>
            <w:r w:rsidRPr="00A073EC">
              <w:rPr>
                <w:bCs/>
                <w:color w:val="000000"/>
                <w:sz w:val="22"/>
                <w:szCs w:val="22"/>
              </w:rPr>
              <w:t>Найменування показника</w:t>
            </w:r>
          </w:p>
        </w:tc>
        <w:tc>
          <w:tcPr>
            <w:tcW w:w="1976" w:type="pct"/>
            <w:gridSpan w:val="3"/>
            <w:vAlign w:val="center"/>
          </w:tcPr>
          <w:p w14:paraId="14149EA9" w14:textId="77777777" w:rsidR="005A6F2F" w:rsidRPr="00A073EC" w:rsidRDefault="005A6F2F" w:rsidP="00063939">
            <w:pPr>
              <w:pStyle w:val="a3"/>
              <w:spacing w:before="0" w:after="0"/>
              <w:jc w:val="center"/>
              <w:rPr>
                <w:bCs/>
                <w:color w:val="000000"/>
                <w:sz w:val="22"/>
                <w:szCs w:val="22"/>
              </w:rPr>
            </w:pPr>
            <w:r w:rsidRPr="00A073EC">
              <w:rPr>
                <w:bCs/>
                <w:color w:val="000000"/>
                <w:sz w:val="22"/>
                <w:szCs w:val="22"/>
              </w:rPr>
              <w:t>Періоди</w:t>
            </w:r>
          </w:p>
        </w:tc>
      </w:tr>
      <w:tr w:rsidR="005A6F2F" w:rsidRPr="00917D64" w14:paraId="510D934A" w14:textId="77777777" w:rsidTr="00C77388">
        <w:trPr>
          <w:trHeight w:val="704"/>
          <w:jc w:val="center"/>
        </w:trPr>
        <w:tc>
          <w:tcPr>
            <w:tcW w:w="3024" w:type="pct"/>
            <w:vMerge/>
            <w:vAlign w:val="center"/>
          </w:tcPr>
          <w:p w14:paraId="7C67D0CB" w14:textId="77777777" w:rsidR="005A6F2F" w:rsidRPr="00A073EC" w:rsidRDefault="005A6F2F" w:rsidP="00063939">
            <w:pPr>
              <w:spacing w:after="0"/>
              <w:jc w:val="center"/>
              <w:rPr>
                <w:rFonts w:ascii="Times New Roman" w:hAnsi="Times New Roman"/>
                <w:color w:val="000000"/>
              </w:rPr>
            </w:pPr>
          </w:p>
        </w:tc>
        <w:tc>
          <w:tcPr>
            <w:tcW w:w="658" w:type="pct"/>
            <w:shd w:val="clear" w:color="auto" w:fill="auto"/>
            <w:vAlign w:val="center"/>
          </w:tcPr>
          <w:p w14:paraId="35C1E65F" w14:textId="77777777" w:rsidR="005A6F2F" w:rsidRPr="00A073EC" w:rsidRDefault="005A6F2F" w:rsidP="00063939">
            <w:pPr>
              <w:pStyle w:val="a3"/>
              <w:spacing w:before="0" w:after="0"/>
              <w:jc w:val="center"/>
              <w:rPr>
                <w:sz w:val="22"/>
                <w:szCs w:val="22"/>
              </w:rPr>
            </w:pPr>
            <w:r w:rsidRPr="00A073EC">
              <w:rPr>
                <w:sz w:val="22"/>
                <w:szCs w:val="22"/>
              </w:rPr>
              <w:t>Звітний</w:t>
            </w:r>
          </w:p>
          <w:p w14:paraId="6AAF9045" w14:textId="77777777" w:rsidR="005A6F2F" w:rsidRPr="00A073EC" w:rsidRDefault="005A6F2F" w:rsidP="00063939">
            <w:pPr>
              <w:pStyle w:val="a3"/>
              <w:spacing w:before="0" w:after="0"/>
              <w:jc w:val="center"/>
              <w:rPr>
                <w:sz w:val="22"/>
                <w:szCs w:val="22"/>
              </w:rPr>
            </w:pPr>
            <w:r w:rsidRPr="00A073EC">
              <w:rPr>
                <w:sz w:val="22"/>
                <w:szCs w:val="22"/>
              </w:rPr>
              <w:t>(2022)</w:t>
            </w:r>
          </w:p>
        </w:tc>
        <w:tc>
          <w:tcPr>
            <w:tcW w:w="629" w:type="pct"/>
            <w:vAlign w:val="center"/>
          </w:tcPr>
          <w:p w14:paraId="6C3E8506" w14:textId="77777777" w:rsidR="005A6F2F" w:rsidRPr="00A073EC" w:rsidRDefault="005A6F2F" w:rsidP="00063939">
            <w:pPr>
              <w:pStyle w:val="a3"/>
              <w:spacing w:before="0" w:after="0"/>
              <w:jc w:val="center"/>
              <w:rPr>
                <w:sz w:val="22"/>
                <w:szCs w:val="22"/>
              </w:rPr>
            </w:pPr>
            <w:r w:rsidRPr="00A073EC">
              <w:rPr>
                <w:sz w:val="22"/>
                <w:szCs w:val="22"/>
              </w:rPr>
              <w:t>Звітний</w:t>
            </w:r>
          </w:p>
          <w:p w14:paraId="35822ED7" w14:textId="77777777" w:rsidR="005A6F2F" w:rsidRPr="00A073EC" w:rsidRDefault="005A6F2F" w:rsidP="00063939">
            <w:pPr>
              <w:pStyle w:val="a3"/>
              <w:spacing w:before="0" w:after="0"/>
              <w:jc w:val="center"/>
              <w:rPr>
                <w:sz w:val="22"/>
                <w:szCs w:val="22"/>
              </w:rPr>
            </w:pPr>
            <w:r w:rsidRPr="00A073EC">
              <w:rPr>
                <w:sz w:val="22"/>
                <w:szCs w:val="22"/>
              </w:rPr>
              <w:t>(2021)</w:t>
            </w:r>
          </w:p>
        </w:tc>
        <w:tc>
          <w:tcPr>
            <w:tcW w:w="688" w:type="pct"/>
            <w:vAlign w:val="center"/>
          </w:tcPr>
          <w:p w14:paraId="5E4BCB17" w14:textId="77777777" w:rsidR="005A6F2F" w:rsidRPr="00A073EC" w:rsidRDefault="005A6F2F" w:rsidP="00063939">
            <w:pPr>
              <w:pStyle w:val="a3"/>
              <w:spacing w:before="0" w:after="0"/>
              <w:jc w:val="center"/>
              <w:rPr>
                <w:sz w:val="22"/>
                <w:szCs w:val="22"/>
              </w:rPr>
            </w:pPr>
            <w:r w:rsidRPr="00A073EC">
              <w:rPr>
                <w:sz w:val="22"/>
                <w:szCs w:val="22"/>
              </w:rPr>
              <w:t>Попередній</w:t>
            </w:r>
          </w:p>
          <w:p w14:paraId="1CBB1B28" w14:textId="77777777" w:rsidR="005A6F2F" w:rsidRPr="00A073EC" w:rsidRDefault="005A6F2F" w:rsidP="00063939">
            <w:pPr>
              <w:pStyle w:val="a3"/>
              <w:spacing w:before="0" w:after="0"/>
              <w:jc w:val="center"/>
              <w:rPr>
                <w:sz w:val="22"/>
                <w:szCs w:val="22"/>
              </w:rPr>
            </w:pPr>
            <w:r w:rsidRPr="00A073EC">
              <w:rPr>
                <w:sz w:val="22"/>
                <w:szCs w:val="22"/>
              </w:rPr>
              <w:t>(2020)</w:t>
            </w:r>
          </w:p>
        </w:tc>
      </w:tr>
      <w:tr w:rsidR="0085488C" w:rsidRPr="00917D64" w14:paraId="046DA108" w14:textId="77777777" w:rsidTr="00C77388">
        <w:trPr>
          <w:jc w:val="center"/>
        </w:trPr>
        <w:tc>
          <w:tcPr>
            <w:tcW w:w="3024" w:type="pct"/>
          </w:tcPr>
          <w:p w14:paraId="10D85BD9" w14:textId="77777777" w:rsidR="0085488C" w:rsidRPr="00D54D2C" w:rsidRDefault="0085488C" w:rsidP="0085488C">
            <w:pPr>
              <w:pStyle w:val="a3"/>
              <w:spacing w:before="0" w:after="0"/>
            </w:pPr>
            <w:r w:rsidRPr="00D54D2C">
              <w:t xml:space="preserve">Усього активів </w:t>
            </w:r>
            <w:r w:rsidRPr="0013792C">
              <w:rPr>
                <w:color w:val="000000"/>
                <w:sz w:val="20"/>
                <w:szCs w:val="20"/>
              </w:rPr>
              <w:t>(тис. грн.)</w:t>
            </w:r>
          </w:p>
        </w:tc>
        <w:tc>
          <w:tcPr>
            <w:tcW w:w="658" w:type="pct"/>
          </w:tcPr>
          <w:p w14:paraId="57483EC4" w14:textId="623A8477" w:rsidR="0085488C" w:rsidRPr="00F0141E" w:rsidRDefault="00BC49B9" w:rsidP="00A073EC">
            <w:pPr>
              <w:spacing w:after="0"/>
              <w:ind w:right="21"/>
              <w:jc w:val="right"/>
              <w:textAlignment w:val="baseline"/>
              <w:rPr>
                <w:rFonts w:ascii="Times New Roman" w:hAnsi="Times New Roman"/>
                <w:sz w:val="24"/>
                <w:szCs w:val="24"/>
                <w:lang w:val="uk-UA"/>
              </w:rPr>
            </w:pPr>
            <w:r>
              <w:rPr>
                <w:rFonts w:ascii="Times New Roman" w:hAnsi="Times New Roman"/>
                <w:sz w:val="24"/>
                <w:szCs w:val="24"/>
                <w:lang w:val="uk-UA"/>
              </w:rPr>
              <w:t>142359,0</w:t>
            </w:r>
          </w:p>
        </w:tc>
        <w:tc>
          <w:tcPr>
            <w:tcW w:w="629" w:type="pct"/>
          </w:tcPr>
          <w:p w14:paraId="099CC21E" w14:textId="57C0841B" w:rsidR="0085488C" w:rsidRPr="00F0141E" w:rsidRDefault="00BC49B9" w:rsidP="00A073EC">
            <w:pPr>
              <w:spacing w:after="0"/>
              <w:ind w:right="27"/>
              <w:jc w:val="right"/>
              <w:textAlignment w:val="baseline"/>
              <w:rPr>
                <w:rFonts w:ascii="Times New Roman" w:hAnsi="Times New Roman"/>
                <w:sz w:val="24"/>
                <w:szCs w:val="24"/>
                <w:lang w:val="uk-UA"/>
              </w:rPr>
            </w:pPr>
            <w:r>
              <w:rPr>
                <w:rFonts w:ascii="Times New Roman" w:hAnsi="Times New Roman"/>
                <w:sz w:val="24"/>
                <w:szCs w:val="24"/>
                <w:lang w:val="uk-UA"/>
              </w:rPr>
              <w:t>143934,0</w:t>
            </w:r>
          </w:p>
        </w:tc>
        <w:tc>
          <w:tcPr>
            <w:tcW w:w="688" w:type="pct"/>
            <w:vAlign w:val="center"/>
          </w:tcPr>
          <w:p w14:paraId="5DCFB55D" w14:textId="77777777" w:rsidR="0085488C" w:rsidRPr="0085488C" w:rsidRDefault="0085488C" w:rsidP="00A073EC">
            <w:pPr>
              <w:spacing w:after="0"/>
              <w:ind w:right="74"/>
              <w:jc w:val="right"/>
              <w:textAlignment w:val="baseline"/>
              <w:rPr>
                <w:rFonts w:ascii="Times New Roman" w:eastAsia="Times New Roman" w:hAnsi="Times New Roman"/>
                <w:color w:val="000000"/>
                <w:sz w:val="24"/>
                <w:szCs w:val="24"/>
                <w:shd w:val="clear" w:color="auto" w:fill="FFFFFF"/>
                <w:lang w:val="uk-UA" w:eastAsia="uk-UA"/>
              </w:rPr>
            </w:pPr>
            <w:r w:rsidRPr="0085488C">
              <w:rPr>
                <w:rFonts w:ascii="Times New Roman" w:eastAsia="Times New Roman" w:hAnsi="Times New Roman"/>
                <w:color w:val="000000"/>
                <w:sz w:val="24"/>
                <w:szCs w:val="24"/>
                <w:shd w:val="clear" w:color="auto" w:fill="FFFFFF"/>
                <w:lang w:val="uk-UA" w:eastAsia="uk-UA"/>
              </w:rPr>
              <w:t>138219,0</w:t>
            </w:r>
          </w:p>
        </w:tc>
      </w:tr>
      <w:tr w:rsidR="0085488C" w:rsidRPr="00917D64" w14:paraId="50C2F028" w14:textId="77777777" w:rsidTr="00C77388">
        <w:trPr>
          <w:jc w:val="center"/>
        </w:trPr>
        <w:tc>
          <w:tcPr>
            <w:tcW w:w="3024" w:type="pct"/>
          </w:tcPr>
          <w:p w14:paraId="7CC76720" w14:textId="77777777" w:rsidR="0085488C" w:rsidRPr="00D54D2C" w:rsidRDefault="0085488C" w:rsidP="0085488C">
            <w:pPr>
              <w:pStyle w:val="a3"/>
              <w:spacing w:before="0" w:after="0"/>
            </w:pPr>
            <w:r w:rsidRPr="00D54D2C">
              <w:t xml:space="preserve">Основні засоби </w:t>
            </w:r>
            <w:r w:rsidRPr="00D54D2C">
              <w:rPr>
                <w:color w:val="000000"/>
                <w:shd w:val="clear" w:color="auto" w:fill="FFFFFF"/>
              </w:rPr>
              <w:t>(за залишковою вартістю)</w:t>
            </w:r>
            <w:r w:rsidRPr="0013792C">
              <w:rPr>
                <w:color w:val="000000"/>
              </w:rPr>
              <w:t xml:space="preserve"> </w:t>
            </w:r>
            <w:r w:rsidRPr="0013792C">
              <w:rPr>
                <w:color w:val="000000"/>
                <w:sz w:val="20"/>
                <w:szCs w:val="20"/>
              </w:rPr>
              <w:t>(тис. грн.)</w:t>
            </w:r>
          </w:p>
        </w:tc>
        <w:tc>
          <w:tcPr>
            <w:tcW w:w="658" w:type="pct"/>
            <w:vAlign w:val="center"/>
          </w:tcPr>
          <w:p w14:paraId="08CC31D0" w14:textId="277C4702" w:rsidR="0085488C" w:rsidRPr="00F0141E" w:rsidRDefault="00BC49B9" w:rsidP="00A073EC">
            <w:pPr>
              <w:spacing w:after="0"/>
              <w:ind w:right="21"/>
              <w:jc w:val="right"/>
              <w:textAlignment w:val="baseline"/>
              <w:rPr>
                <w:rFonts w:ascii="Times New Roman" w:hAnsi="Times New Roman"/>
                <w:sz w:val="24"/>
                <w:szCs w:val="24"/>
                <w:lang w:val="uk-UA"/>
              </w:rPr>
            </w:pPr>
            <w:r>
              <w:rPr>
                <w:rFonts w:ascii="Times New Roman" w:hAnsi="Times New Roman"/>
                <w:sz w:val="24"/>
                <w:szCs w:val="24"/>
                <w:lang w:val="uk-UA"/>
              </w:rPr>
              <w:t>68622,0</w:t>
            </w:r>
          </w:p>
        </w:tc>
        <w:tc>
          <w:tcPr>
            <w:tcW w:w="629" w:type="pct"/>
          </w:tcPr>
          <w:p w14:paraId="1C9F9D5B" w14:textId="4A76DBCA" w:rsidR="0085488C" w:rsidRPr="00F0141E" w:rsidRDefault="00BC49B9" w:rsidP="00A073EC">
            <w:pPr>
              <w:spacing w:after="0"/>
              <w:ind w:right="27"/>
              <w:jc w:val="right"/>
              <w:textAlignment w:val="baseline"/>
              <w:rPr>
                <w:rFonts w:ascii="Times New Roman" w:hAnsi="Times New Roman"/>
                <w:sz w:val="24"/>
                <w:szCs w:val="24"/>
                <w:lang w:val="uk-UA"/>
              </w:rPr>
            </w:pPr>
            <w:r>
              <w:rPr>
                <w:rFonts w:ascii="Times New Roman" w:hAnsi="Times New Roman"/>
                <w:sz w:val="24"/>
                <w:szCs w:val="24"/>
                <w:lang w:val="uk-UA"/>
              </w:rPr>
              <w:t>69949,0</w:t>
            </w:r>
          </w:p>
        </w:tc>
        <w:tc>
          <w:tcPr>
            <w:tcW w:w="688" w:type="pct"/>
            <w:vAlign w:val="center"/>
          </w:tcPr>
          <w:p w14:paraId="326466A7" w14:textId="77777777" w:rsidR="0085488C" w:rsidRPr="0085488C" w:rsidRDefault="0085488C" w:rsidP="00A073EC">
            <w:pPr>
              <w:spacing w:after="0"/>
              <w:ind w:right="74"/>
              <w:jc w:val="right"/>
              <w:textAlignment w:val="baseline"/>
              <w:rPr>
                <w:rFonts w:ascii="Times New Roman" w:eastAsia="Times New Roman" w:hAnsi="Times New Roman"/>
                <w:color w:val="000000"/>
                <w:sz w:val="24"/>
                <w:szCs w:val="24"/>
                <w:shd w:val="clear" w:color="auto" w:fill="FFFFFF"/>
                <w:lang w:val="uk-UA" w:eastAsia="uk-UA"/>
              </w:rPr>
            </w:pPr>
            <w:r w:rsidRPr="0085488C">
              <w:rPr>
                <w:rFonts w:ascii="Times New Roman" w:eastAsia="Times New Roman" w:hAnsi="Times New Roman"/>
                <w:color w:val="000000"/>
                <w:sz w:val="24"/>
                <w:szCs w:val="24"/>
                <w:shd w:val="clear" w:color="auto" w:fill="FFFFFF"/>
                <w:lang w:val="uk-UA" w:eastAsia="uk-UA"/>
              </w:rPr>
              <w:t>70718,0</w:t>
            </w:r>
          </w:p>
        </w:tc>
      </w:tr>
      <w:tr w:rsidR="0085488C" w:rsidRPr="00917D64" w14:paraId="201FFB4D" w14:textId="77777777" w:rsidTr="00C77388">
        <w:trPr>
          <w:trHeight w:val="73"/>
          <w:jc w:val="center"/>
        </w:trPr>
        <w:tc>
          <w:tcPr>
            <w:tcW w:w="3024" w:type="pct"/>
          </w:tcPr>
          <w:p w14:paraId="6184000D" w14:textId="77777777" w:rsidR="0085488C" w:rsidRPr="00D54D2C" w:rsidRDefault="0085488C" w:rsidP="0085488C">
            <w:pPr>
              <w:pStyle w:val="a3"/>
              <w:spacing w:before="0" w:after="0"/>
            </w:pPr>
            <w:r w:rsidRPr="00D54D2C">
              <w:t>Запаси </w:t>
            </w:r>
            <w:r w:rsidRPr="0013792C">
              <w:rPr>
                <w:color w:val="000000"/>
                <w:sz w:val="20"/>
                <w:szCs w:val="20"/>
              </w:rPr>
              <w:t>(тис. грн.)</w:t>
            </w:r>
          </w:p>
        </w:tc>
        <w:tc>
          <w:tcPr>
            <w:tcW w:w="658" w:type="pct"/>
            <w:vAlign w:val="center"/>
          </w:tcPr>
          <w:p w14:paraId="2002E48A" w14:textId="4CBEF9DB" w:rsidR="0085488C" w:rsidRPr="00F0141E" w:rsidRDefault="00BC49B9" w:rsidP="00A073EC">
            <w:pPr>
              <w:spacing w:after="0"/>
              <w:ind w:right="21"/>
              <w:jc w:val="right"/>
              <w:textAlignment w:val="baseline"/>
              <w:rPr>
                <w:rFonts w:ascii="Times New Roman" w:hAnsi="Times New Roman"/>
                <w:sz w:val="24"/>
                <w:szCs w:val="24"/>
                <w:lang w:val="uk-UA"/>
              </w:rPr>
            </w:pPr>
            <w:r>
              <w:rPr>
                <w:rFonts w:ascii="Times New Roman" w:hAnsi="Times New Roman"/>
                <w:sz w:val="24"/>
                <w:szCs w:val="24"/>
                <w:lang w:val="uk-UA"/>
              </w:rPr>
              <w:t>8840,0</w:t>
            </w:r>
          </w:p>
        </w:tc>
        <w:tc>
          <w:tcPr>
            <w:tcW w:w="629" w:type="pct"/>
          </w:tcPr>
          <w:p w14:paraId="2A06589A" w14:textId="48AAC2C3" w:rsidR="0085488C" w:rsidRPr="00F0141E" w:rsidRDefault="00BC49B9" w:rsidP="00A073EC">
            <w:pPr>
              <w:spacing w:after="0"/>
              <w:ind w:right="27"/>
              <w:jc w:val="right"/>
              <w:textAlignment w:val="baseline"/>
              <w:rPr>
                <w:rFonts w:ascii="Times New Roman" w:hAnsi="Times New Roman"/>
                <w:sz w:val="24"/>
                <w:szCs w:val="24"/>
                <w:lang w:val="uk-UA"/>
              </w:rPr>
            </w:pPr>
            <w:r>
              <w:rPr>
                <w:rFonts w:ascii="Times New Roman" w:hAnsi="Times New Roman"/>
                <w:sz w:val="24"/>
                <w:szCs w:val="24"/>
                <w:lang w:val="uk-UA"/>
              </w:rPr>
              <w:t>8486,0</w:t>
            </w:r>
          </w:p>
        </w:tc>
        <w:tc>
          <w:tcPr>
            <w:tcW w:w="688" w:type="pct"/>
            <w:vAlign w:val="center"/>
          </w:tcPr>
          <w:p w14:paraId="5081D6F3" w14:textId="77777777" w:rsidR="0085488C" w:rsidRPr="0085488C" w:rsidRDefault="0085488C" w:rsidP="00A073EC">
            <w:pPr>
              <w:spacing w:after="0"/>
              <w:ind w:right="74"/>
              <w:jc w:val="right"/>
              <w:textAlignment w:val="baseline"/>
              <w:rPr>
                <w:rFonts w:ascii="Times New Roman" w:eastAsia="Times New Roman" w:hAnsi="Times New Roman"/>
                <w:color w:val="000000"/>
                <w:sz w:val="24"/>
                <w:szCs w:val="24"/>
                <w:shd w:val="clear" w:color="auto" w:fill="FFFFFF"/>
                <w:lang w:val="uk-UA" w:eastAsia="uk-UA"/>
              </w:rPr>
            </w:pPr>
            <w:r w:rsidRPr="0085488C">
              <w:rPr>
                <w:rFonts w:ascii="Times New Roman" w:eastAsia="Times New Roman" w:hAnsi="Times New Roman"/>
                <w:color w:val="000000"/>
                <w:sz w:val="24"/>
                <w:szCs w:val="24"/>
                <w:shd w:val="clear" w:color="auto" w:fill="FFFFFF"/>
                <w:lang w:val="uk-UA" w:eastAsia="uk-UA"/>
              </w:rPr>
              <w:t>4440,0</w:t>
            </w:r>
          </w:p>
        </w:tc>
      </w:tr>
      <w:tr w:rsidR="0085488C" w:rsidRPr="00917D64" w14:paraId="6E962A4A" w14:textId="77777777" w:rsidTr="00C77388">
        <w:trPr>
          <w:jc w:val="center"/>
        </w:trPr>
        <w:tc>
          <w:tcPr>
            <w:tcW w:w="3024" w:type="pct"/>
          </w:tcPr>
          <w:p w14:paraId="05F87658" w14:textId="77777777" w:rsidR="0085488C" w:rsidRPr="00D54D2C" w:rsidRDefault="0085488C" w:rsidP="0085488C">
            <w:pPr>
              <w:pStyle w:val="a3"/>
              <w:spacing w:before="0" w:after="0"/>
            </w:pPr>
            <w:r w:rsidRPr="00D54D2C">
              <w:t xml:space="preserve">Сумарна дебіторська заборгованість </w:t>
            </w:r>
            <w:r w:rsidRPr="0013792C">
              <w:rPr>
                <w:color w:val="000000"/>
                <w:sz w:val="20"/>
                <w:szCs w:val="20"/>
              </w:rPr>
              <w:t>(тис. грн.)</w:t>
            </w:r>
          </w:p>
        </w:tc>
        <w:tc>
          <w:tcPr>
            <w:tcW w:w="658" w:type="pct"/>
            <w:vAlign w:val="center"/>
          </w:tcPr>
          <w:p w14:paraId="27E0B861" w14:textId="4FCA5824" w:rsidR="0085488C" w:rsidRPr="00F0141E" w:rsidRDefault="00BC49B9" w:rsidP="00A073EC">
            <w:pPr>
              <w:spacing w:after="0"/>
              <w:ind w:right="21"/>
              <w:jc w:val="right"/>
              <w:textAlignment w:val="baseline"/>
              <w:rPr>
                <w:rFonts w:ascii="Times New Roman" w:hAnsi="Times New Roman"/>
                <w:sz w:val="24"/>
                <w:szCs w:val="24"/>
                <w:lang w:val="uk-UA"/>
              </w:rPr>
            </w:pPr>
            <w:r>
              <w:rPr>
                <w:rFonts w:ascii="Times New Roman" w:hAnsi="Times New Roman"/>
                <w:sz w:val="24"/>
                <w:szCs w:val="24"/>
                <w:lang w:val="uk-UA"/>
              </w:rPr>
              <w:t>7421,0</w:t>
            </w:r>
          </w:p>
        </w:tc>
        <w:tc>
          <w:tcPr>
            <w:tcW w:w="629" w:type="pct"/>
          </w:tcPr>
          <w:p w14:paraId="730E33BB" w14:textId="0E11266C" w:rsidR="0085488C" w:rsidRPr="00F0141E" w:rsidRDefault="00BC49B9" w:rsidP="00A073EC">
            <w:pPr>
              <w:spacing w:after="0"/>
              <w:ind w:right="27"/>
              <w:jc w:val="right"/>
              <w:textAlignment w:val="baseline"/>
              <w:rPr>
                <w:rFonts w:ascii="Times New Roman" w:hAnsi="Times New Roman"/>
                <w:sz w:val="24"/>
                <w:szCs w:val="24"/>
                <w:lang w:val="uk-UA"/>
              </w:rPr>
            </w:pPr>
            <w:r>
              <w:rPr>
                <w:rFonts w:ascii="Times New Roman" w:hAnsi="Times New Roman"/>
                <w:sz w:val="24"/>
                <w:szCs w:val="24"/>
                <w:lang w:val="uk-UA"/>
              </w:rPr>
              <w:t>7280,0</w:t>
            </w:r>
          </w:p>
        </w:tc>
        <w:tc>
          <w:tcPr>
            <w:tcW w:w="688" w:type="pct"/>
            <w:vAlign w:val="center"/>
          </w:tcPr>
          <w:p w14:paraId="02E38C9E" w14:textId="77777777" w:rsidR="0085488C" w:rsidRPr="0085488C" w:rsidRDefault="0085488C" w:rsidP="00A073EC">
            <w:pPr>
              <w:spacing w:after="0"/>
              <w:ind w:right="74"/>
              <w:jc w:val="right"/>
              <w:textAlignment w:val="baseline"/>
              <w:rPr>
                <w:rFonts w:ascii="Times New Roman" w:eastAsia="Times New Roman" w:hAnsi="Times New Roman"/>
                <w:color w:val="000000"/>
                <w:sz w:val="24"/>
                <w:szCs w:val="24"/>
                <w:shd w:val="clear" w:color="auto" w:fill="FFFFFF"/>
                <w:lang w:val="uk-UA" w:eastAsia="uk-UA"/>
              </w:rPr>
            </w:pPr>
            <w:r w:rsidRPr="0085488C">
              <w:rPr>
                <w:rFonts w:ascii="Times New Roman" w:eastAsia="Times New Roman" w:hAnsi="Times New Roman"/>
                <w:color w:val="000000"/>
                <w:sz w:val="24"/>
                <w:szCs w:val="24"/>
                <w:shd w:val="clear" w:color="auto" w:fill="FFFFFF"/>
                <w:lang w:val="uk-UA" w:eastAsia="uk-UA"/>
              </w:rPr>
              <w:t>6071,0</w:t>
            </w:r>
          </w:p>
        </w:tc>
      </w:tr>
      <w:tr w:rsidR="0085488C" w:rsidRPr="00917D64" w14:paraId="28267E09" w14:textId="77777777" w:rsidTr="00C77388">
        <w:trPr>
          <w:jc w:val="center"/>
        </w:trPr>
        <w:tc>
          <w:tcPr>
            <w:tcW w:w="3024" w:type="pct"/>
          </w:tcPr>
          <w:p w14:paraId="11E14F20" w14:textId="77777777" w:rsidR="0085488C" w:rsidRPr="00D54D2C" w:rsidRDefault="0085488C" w:rsidP="0085488C">
            <w:pPr>
              <w:pStyle w:val="a3"/>
              <w:spacing w:before="0" w:after="0"/>
            </w:pPr>
            <w:r w:rsidRPr="00D54D2C">
              <w:t>Гроші та їх еквіваленти </w:t>
            </w:r>
            <w:r w:rsidRPr="0013792C">
              <w:rPr>
                <w:color w:val="000000"/>
                <w:sz w:val="20"/>
                <w:szCs w:val="20"/>
              </w:rPr>
              <w:t>(тис. грн.)</w:t>
            </w:r>
          </w:p>
        </w:tc>
        <w:tc>
          <w:tcPr>
            <w:tcW w:w="658" w:type="pct"/>
            <w:vAlign w:val="center"/>
          </w:tcPr>
          <w:p w14:paraId="0BA53AF2" w14:textId="39FA2A22" w:rsidR="0085488C" w:rsidRPr="00F0141E" w:rsidRDefault="00BC49B9" w:rsidP="00A073EC">
            <w:pPr>
              <w:spacing w:after="0"/>
              <w:ind w:right="21"/>
              <w:jc w:val="right"/>
              <w:textAlignment w:val="baseline"/>
              <w:rPr>
                <w:rFonts w:ascii="Times New Roman" w:hAnsi="Times New Roman"/>
                <w:sz w:val="24"/>
                <w:szCs w:val="24"/>
                <w:lang w:val="uk-UA"/>
              </w:rPr>
            </w:pPr>
            <w:r>
              <w:rPr>
                <w:rFonts w:ascii="Times New Roman" w:hAnsi="Times New Roman"/>
                <w:sz w:val="24"/>
                <w:szCs w:val="24"/>
                <w:lang w:val="uk-UA"/>
              </w:rPr>
              <w:t>4483,0</w:t>
            </w:r>
          </w:p>
        </w:tc>
        <w:tc>
          <w:tcPr>
            <w:tcW w:w="629" w:type="pct"/>
          </w:tcPr>
          <w:p w14:paraId="5CD311DB" w14:textId="2D5C004C" w:rsidR="0085488C" w:rsidRPr="00F0141E" w:rsidRDefault="00BC49B9" w:rsidP="00A073EC">
            <w:pPr>
              <w:spacing w:after="0"/>
              <w:ind w:right="27"/>
              <w:jc w:val="right"/>
              <w:textAlignment w:val="baseline"/>
              <w:rPr>
                <w:rFonts w:ascii="Times New Roman" w:hAnsi="Times New Roman"/>
                <w:sz w:val="24"/>
                <w:szCs w:val="24"/>
                <w:lang w:val="uk-UA"/>
              </w:rPr>
            </w:pPr>
            <w:r>
              <w:rPr>
                <w:rFonts w:ascii="Times New Roman" w:hAnsi="Times New Roman"/>
                <w:sz w:val="24"/>
                <w:szCs w:val="24"/>
                <w:lang w:val="uk-UA"/>
              </w:rPr>
              <w:t>3171,0</w:t>
            </w:r>
          </w:p>
        </w:tc>
        <w:tc>
          <w:tcPr>
            <w:tcW w:w="688" w:type="pct"/>
            <w:vAlign w:val="center"/>
          </w:tcPr>
          <w:p w14:paraId="2860E463" w14:textId="77777777" w:rsidR="0085488C" w:rsidRPr="0085488C" w:rsidRDefault="0085488C" w:rsidP="00A073EC">
            <w:pPr>
              <w:spacing w:after="0"/>
              <w:ind w:right="74"/>
              <w:jc w:val="right"/>
              <w:textAlignment w:val="baseline"/>
              <w:rPr>
                <w:rFonts w:ascii="Times New Roman" w:eastAsia="Times New Roman" w:hAnsi="Times New Roman"/>
                <w:color w:val="000000"/>
                <w:sz w:val="24"/>
                <w:szCs w:val="24"/>
                <w:shd w:val="clear" w:color="auto" w:fill="FFFFFF"/>
                <w:lang w:val="uk-UA" w:eastAsia="uk-UA"/>
              </w:rPr>
            </w:pPr>
            <w:r w:rsidRPr="0085488C">
              <w:rPr>
                <w:rFonts w:ascii="Times New Roman" w:eastAsia="Times New Roman" w:hAnsi="Times New Roman"/>
                <w:color w:val="000000"/>
                <w:sz w:val="24"/>
                <w:szCs w:val="24"/>
                <w:shd w:val="clear" w:color="auto" w:fill="FFFFFF"/>
                <w:lang w:val="uk-UA" w:eastAsia="uk-UA"/>
              </w:rPr>
              <w:t>3941,0</w:t>
            </w:r>
          </w:p>
        </w:tc>
      </w:tr>
      <w:tr w:rsidR="0085488C" w:rsidRPr="00917D64" w14:paraId="6F1402CA" w14:textId="77777777" w:rsidTr="00C77388">
        <w:trPr>
          <w:jc w:val="center"/>
        </w:trPr>
        <w:tc>
          <w:tcPr>
            <w:tcW w:w="3024" w:type="pct"/>
          </w:tcPr>
          <w:p w14:paraId="67BDF177" w14:textId="77777777" w:rsidR="0085488C" w:rsidRPr="00063939" w:rsidRDefault="0085488C" w:rsidP="0085488C">
            <w:pPr>
              <w:pStyle w:val="a3"/>
              <w:spacing w:before="0" w:after="0"/>
              <w:ind w:right="-107"/>
              <w:rPr>
                <w:spacing w:val="-6"/>
              </w:rPr>
            </w:pPr>
            <w:r w:rsidRPr="00063939">
              <w:rPr>
                <w:spacing w:val="-6"/>
              </w:rPr>
              <w:t>Нерозподілений прибуток </w:t>
            </w:r>
            <w:r w:rsidRPr="00063939">
              <w:rPr>
                <w:color w:val="000000"/>
                <w:spacing w:val="-6"/>
                <w:shd w:val="clear" w:color="auto" w:fill="FFFFFF"/>
              </w:rPr>
              <w:t>(непокритий збиток)</w:t>
            </w:r>
            <w:r w:rsidRPr="00063939">
              <w:rPr>
                <w:color w:val="000000"/>
                <w:spacing w:val="-6"/>
              </w:rPr>
              <w:t xml:space="preserve"> </w:t>
            </w:r>
            <w:r w:rsidRPr="00063939">
              <w:rPr>
                <w:color w:val="000000"/>
                <w:spacing w:val="-6"/>
                <w:sz w:val="20"/>
                <w:szCs w:val="20"/>
              </w:rPr>
              <w:t>(тис. грн.)</w:t>
            </w:r>
          </w:p>
        </w:tc>
        <w:tc>
          <w:tcPr>
            <w:tcW w:w="658" w:type="pct"/>
            <w:vAlign w:val="center"/>
          </w:tcPr>
          <w:p w14:paraId="7CE54608" w14:textId="2494C70A" w:rsidR="0085488C" w:rsidRPr="00F0141E" w:rsidRDefault="00BC49B9" w:rsidP="00A073EC">
            <w:pPr>
              <w:spacing w:after="0"/>
              <w:ind w:right="21"/>
              <w:jc w:val="right"/>
              <w:textAlignment w:val="baseline"/>
              <w:rPr>
                <w:rFonts w:ascii="Times New Roman" w:hAnsi="Times New Roman"/>
                <w:sz w:val="24"/>
                <w:szCs w:val="24"/>
                <w:lang w:val="uk-UA"/>
              </w:rPr>
            </w:pPr>
            <w:r>
              <w:rPr>
                <w:rFonts w:ascii="Times New Roman" w:hAnsi="Times New Roman"/>
                <w:sz w:val="24"/>
                <w:szCs w:val="24"/>
                <w:lang w:val="uk-UA"/>
              </w:rPr>
              <w:t>-3818,0</w:t>
            </w:r>
          </w:p>
        </w:tc>
        <w:tc>
          <w:tcPr>
            <w:tcW w:w="629" w:type="pct"/>
          </w:tcPr>
          <w:p w14:paraId="02BC9F04" w14:textId="44A4167B" w:rsidR="0085488C" w:rsidRPr="00F0141E" w:rsidRDefault="00BC49B9" w:rsidP="00A073EC">
            <w:pPr>
              <w:spacing w:after="0"/>
              <w:ind w:right="27"/>
              <w:jc w:val="right"/>
              <w:textAlignment w:val="baseline"/>
              <w:rPr>
                <w:rFonts w:ascii="Times New Roman" w:hAnsi="Times New Roman"/>
                <w:sz w:val="24"/>
                <w:szCs w:val="24"/>
                <w:lang w:val="uk-UA"/>
              </w:rPr>
            </w:pPr>
            <w:r>
              <w:rPr>
                <w:rFonts w:ascii="Times New Roman" w:hAnsi="Times New Roman"/>
                <w:sz w:val="24"/>
                <w:szCs w:val="24"/>
                <w:lang w:val="uk-UA"/>
              </w:rPr>
              <w:t>4056,0</w:t>
            </w:r>
          </w:p>
        </w:tc>
        <w:tc>
          <w:tcPr>
            <w:tcW w:w="688" w:type="pct"/>
            <w:vAlign w:val="center"/>
          </w:tcPr>
          <w:p w14:paraId="192D048B" w14:textId="77777777" w:rsidR="0085488C" w:rsidRPr="0085488C" w:rsidRDefault="0085488C" w:rsidP="00A073EC">
            <w:pPr>
              <w:spacing w:after="0"/>
              <w:ind w:right="74"/>
              <w:jc w:val="right"/>
              <w:textAlignment w:val="baseline"/>
              <w:rPr>
                <w:rFonts w:ascii="Times New Roman" w:eastAsia="Times New Roman" w:hAnsi="Times New Roman"/>
                <w:color w:val="000000"/>
                <w:sz w:val="24"/>
                <w:szCs w:val="24"/>
                <w:shd w:val="clear" w:color="auto" w:fill="FFFFFF"/>
                <w:lang w:val="uk-UA" w:eastAsia="uk-UA"/>
              </w:rPr>
            </w:pPr>
            <w:r w:rsidRPr="0085488C">
              <w:rPr>
                <w:rFonts w:ascii="Times New Roman" w:eastAsia="Times New Roman" w:hAnsi="Times New Roman"/>
                <w:color w:val="000000"/>
                <w:sz w:val="24"/>
                <w:szCs w:val="24"/>
                <w:shd w:val="clear" w:color="auto" w:fill="FFFFFF"/>
                <w:lang w:val="uk-UA" w:eastAsia="uk-UA"/>
              </w:rPr>
              <w:t>4853,0</w:t>
            </w:r>
          </w:p>
        </w:tc>
      </w:tr>
      <w:tr w:rsidR="0085488C" w:rsidRPr="00917D64" w14:paraId="79A78F2E" w14:textId="77777777" w:rsidTr="00C77388">
        <w:trPr>
          <w:jc w:val="center"/>
        </w:trPr>
        <w:tc>
          <w:tcPr>
            <w:tcW w:w="3024" w:type="pct"/>
          </w:tcPr>
          <w:p w14:paraId="6DBBFC5C" w14:textId="77777777" w:rsidR="0085488C" w:rsidRPr="00D54D2C" w:rsidRDefault="0085488C" w:rsidP="0085488C">
            <w:pPr>
              <w:pStyle w:val="a3"/>
              <w:spacing w:before="0" w:after="0"/>
            </w:pPr>
            <w:r w:rsidRPr="00D54D2C">
              <w:t>Власний капітал </w:t>
            </w:r>
            <w:r w:rsidRPr="0013792C">
              <w:rPr>
                <w:color w:val="000000"/>
                <w:sz w:val="20"/>
                <w:szCs w:val="20"/>
              </w:rPr>
              <w:t>(тис. грн.)</w:t>
            </w:r>
          </w:p>
        </w:tc>
        <w:tc>
          <w:tcPr>
            <w:tcW w:w="658" w:type="pct"/>
            <w:vAlign w:val="center"/>
          </w:tcPr>
          <w:p w14:paraId="5FCD54B9" w14:textId="7730D134" w:rsidR="0085488C" w:rsidRPr="00F0141E" w:rsidRDefault="00BC49B9" w:rsidP="00A073EC">
            <w:pPr>
              <w:spacing w:after="0"/>
              <w:ind w:right="21"/>
              <w:jc w:val="right"/>
              <w:textAlignment w:val="baseline"/>
              <w:rPr>
                <w:rFonts w:ascii="Times New Roman" w:hAnsi="Times New Roman"/>
                <w:sz w:val="24"/>
                <w:szCs w:val="24"/>
                <w:lang w:val="uk-UA"/>
              </w:rPr>
            </w:pPr>
            <w:r>
              <w:rPr>
                <w:rFonts w:ascii="Times New Roman" w:hAnsi="Times New Roman"/>
                <w:sz w:val="24"/>
                <w:szCs w:val="24"/>
                <w:lang w:val="uk-UA"/>
              </w:rPr>
              <w:t>114923,0</w:t>
            </w:r>
          </w:p>
        </w:tc>
        <w:tc>
          <w:tcPr>
            <w:tcW w:w="629" w:type="pct"/>
          </w:tcPr>
          <w:p w14:paraId="63382E6C" w14:textId="09D89324" w:rsidR="0085488C" w:rsidRPr="00F0141E" w:rsidRDefault="00BC49B9" w:rsidP="00A073EC">
            <w:pPr>
              <w:spacing w:after="0"/>
              <w:ind w:right="27"/>
              <w:jc w:val="right"/>
              <w:textAlignment w:val="baseline"/>
              <w:rPr>
                <w:rFonts w:ascii="Times New Roman" w:hAnsi="Times New Roman"/>
                <w:sz w:val="24"/>
                <w:szCs w:val="24"/>
                <w:lang w:val="uk-UA"/>
              </w:rPr>
            </w:pPr>
            <w:r>
              <w:rPr>
                <w:rFonts w:ascii="Times New Roman" w:hAnsi="Times New Roman"/>
                <w:sz w:val="24"/>
                <w:szCs w:val="24"/>
                <w:lang w:val="uk-UA"/>
              </w:rPr>
              <w:t>122797,0</w:t>
            </w:r>
          </w:p>
        </w:tc>
        <w:tc>
          <w:tcPr>
            <w:tcW w:w="688" w:type="pct"/>
            <w:vAlign w:val="center"/>
          </w:tcPr>
          <w:p w14:paraId="7D59D0AE" w14:textId="77777777" w:rsidR="0085488C" w:rsidRPr="0085488C" w:rsidRDefault="0085488C" w:rsidP="00A073EC">
            <w:pPr>
              <w:spacing w:after="0"/>
              <w:ind w:right="74"/>
              <w:jc w:val="right"/>
              <w:textAlignment w:val="baseline"/>
              <w:rPr>
                <w:rFonts w:ascii="Times New Roman" w:eastAsia="Times New Roman" w:hAnsi="Times New Roman"/>
                <w:color w:val="000000"/>
                <w:sz w:val="24"/>
                <w:szCs w:val="24"/>
                <w:shd w:val="clear" w:color="auto" w:fill="FFFFFF"/>
                <w:lang w:val="uk-UA" w:eastAsia="uk-UA"/>
              </w:rPr>
            </w:pPr>
            <w:r w:rsidRPr="0085488C">
              <w:rPr>
                <w:rFonts w:ascii="Times New Roman" w:eastAsia="Times New Roman" w:hAnsi="Times New Roman"/>
                <w:color w:val="000000"/>
                <w:sz w:val="24"/>
                <w:szCs w:val="24"/>
                <w:shd w:val="clear" w:color="auto" w:fill="FFFFFF"/>
                <w:lang w:val="uk-UA" w:eastAsia="uk-UA"/>
              </w:rPr>
              <w:t>123178,0</w:t>
            </w:r>
          </w:p>
        </w:tc>
      </w:tr>
      <w:tr w:rsidR="00BC49B9" w:rsidRPr="00917D64" w14:paraId="43AEACF8" w14:textId="77777777" w:rsidTr="00C77388">
        <w:trPr>
          <w:jc w:val="center"/>
        </w:trPr>
        <w:tc>
          <w:tcPr>
            <w:tcW w:w="3024" w:type="pct"/>
          </w:tcPr>
          <w:p w14:paraId="2C2CCE2D" w14:textId="77777777" w:rsidR="00BC49B9" w:rsidRPr="00D54D2C" w:rsidRDefault="00BC49B9" w:rsidP="00BC49B9">
            <w:pPr>
              <w:pStyle w:val="a3"/>
              <w:spacing w:before="0" w:after="0"/>
            </w:pPr>
            <w:r w:rsidRPr="00D54D2C">
              <w:rPr>
                <w:color w:val="000000"/>
                <w:shd w:val="clear" w:color="auto" w:fill="FFFFFF"/>
              </w:rPr>
              <w:t>Зареєстрований (пайовий/статутний) капітал</w:t>
            </w:r>
            <w:r>
              <w:rPr>
                <w:color w:val="000000"/>
                <w:shd w:val="clear" w:color="auto" w:fill="FFFFFF"/>
              </w:rPr>
              <w:t xml:space="preserve"> </w:t>
            </w:r>
            <w:r w:rsidRPr="0013792C">
              <w:rPr>
                <w:color w:val="000000"/>
                <w:sz w:val="20"/>
                <w:szCs w:val="20"/>
              </w:rPr>
              <w:t>(тис. грн.)</w:t>
            </w:r>
          </w:p>
        </w:tc>
        <w:tc>
          <w:tcPr>
            <w:tcW w:w="658" w:type="pct"/>
            <w:vAlign w:val="center"/>
          </w:tcPr>
          <w:p w14:paraId="4DEE4E91" w14:textId="6B3C54EB" w:rsidR="00BC49B9" w:rsidRPr="00F0141E" w:rsidRDefault="00BC49B9" w:rsidP="00BC49B9">
            <w:pPr>
              <w:spacing w:after="0"/>
              <w:ind w:right="21"/>
              <w:jc w:val="right"/>
              <w:textAlignment w:val="baseline"/>
              <w:rPr>
                <w:rFonts w:ascii="Times New Roman" w:hAnsi="Times New Roman"/>
                <w:sz w:val="24"/>
                <w:szCs w:val="24"/>
                <w:lang w:val="uk-UA"/>
              </w:rPr>
            </w:pPr>
            <w:r w:rsidRPr="0085488C">
              <w:rPr>
                <w:rFonts w:ascii="Times New Roman" w:eastAsia="Times New Roman" w:hAnsi="Times New Roman"/>
                <w:color w:val="000000"/>
                <w:sz w:val="24"/>
                <w:szCs w:val="24"/>
                <w:shd w:val="clear" w:color="auto" w:fill="FFFFFF"/>
                <w:lang w:val="uk-UA" w:eastAsia="uk-UA"/>
              </w:rPr>
              <w:t>11981,0</w:t>
            </w:r>
          </w:p>
        </w:tc>
        <w:tc>
          <w:tcPr>
            <w:tcW w:w="629" w:type="pct"/>
            <w:vAlign w:val="center"/>
          </w:tcPr>
          <w:p w14:paraId="4A48EFAF" w14:textId="1DA7AD8C" w:rsidR="00BC49B9" w:rsidRPr="00F0141E" w:rsidRDefault="00BC49B9" w:rsidP="00BC49B9">
            <w:pPr>
              <w:spacing w:after="0"/>
              <w:ind w:right="27"/>
              <w:jc w:val="right"/>
              <w:textAlignment w:val="baseline"/>
              <w:rPr>
                <w:rFonts w:ascii="Times New Roman" w:hAnsi="Times New Roman"/>
                <w:sz w:val="24"/>
                <w:szCs w:val="24"/>
                <w:lang w:val="uk-UA"/>
              </w:rPr>
            </w:pPr>
            <w:r w:rsidRPr="0085488C">
              <w:rPr>
                <w:rFonts w:ascii="Times New Roman" w:eastAsia="Times New Roman" w:hAnsi="Times New Roman"/>
                <w:color w:val="000000"/>
                <w:sz w:val="24"/>
                <w:szCs w:val="24"/>
                <w:shd w:val="clear" w:color="auto" w:fill="FFFFFF"/>
                <w:lang w:val="uk-UA" w:eastAsia="uk-UA"/>
              </w:rPr>
              <w:t>11981,0</w:t>
            </w:r>
          </w:p>
        </w:tc>
        <w:tc>
          <w:tcPr>
            <w:tcW w:w="688" w:type="pct"/>
            <w:vAlign w:val="center"/>
          </w:tcPr>
          <w:p w14:paraId="6B1FF2B3" w14:textId="77777777" w:rsidR="00BC49B9" w:rsidRPr="0085488C" w:rsidRDefault="00BC49B9" w:rsidP="00BC49B9">
            <w:pPr>
              <w:spacing w:after="0"/>
              <w:ind w:right="74"/>
              <w:jc w:val="right"/>
              <w:textAlignment w:val="baseline"/>
              <w:rPr>
                <w:rFonts w:ascii="Times New Roman" w:eastAsia="Times New Roman" w:hAnsi="Times New Roman"/>
                <w:color w:val="000000"/>
                <w:sz w:val="24"/>
                <w:szCs w:val="24"/>
                <w:shd w:val="clear" w:color="auto" w:fill="FFFFFF"/>
                <w:lang w:val="uk-UA" w:eastAsia="uk-UA"/>
              </w:rPr>
            </w:pPr>
            <w:r w:rsidRPr="0085488C">
              <w:rPr>
                <w:rFonts w:ascii="Times New Roman" w:eastAsia="Times New Roman" w:hAnsi="Times New Roman"/>
                <w:color w:val="000000"/>
                <w:sz w:val="24"/>
                <w:szCs w:val="24"/>
                <w:shd w:val="clear" w:color="auto" w:fill="FFFFFF"/>
                <w:lang w:val="uk-UA" w:eastAsia="uk-UA"/>
              </w:rPr>
              <w:t>11981,0</w:t>
            </w:r>
          </w:p>
        </w:tc>
      </w:tr>
      <w:tr w:rsidR="00BC49B9" w:rsidRPr="00917D64" w14:paraId="20C570AB" w14:textId="77777777" w:rsidTr="00C77388">
        <w:trPr>
          <w:jc w:val="center"/>
        </w:trPr>
        <w:tc>
          <w:tcPr>
            <w:tcW w:w="3024" w:type="pct"/>
          </w:tcPr>
          <w:p w14:paraId="1F2E8E52" w14:textId="77777777" w:rsidR="00BC49B9" w:rsidRPr="00D54D2C" w:rsidRDefault="00BC49B9" w:rsidP="00BC49B9">
            <w:pPr>
              <w:pStyle w:val="a3"/>
              <w:spacing w:before="0" w:after="0"/>
            </w:pPr>
            <w:r w:rsidRPr="00D54D2C">
              <w:t>Довгострокові зобов'язання </w:t>
            </w:r>
            <w:r w:rsidRPr="00D54D2C">
              <w:rPr>
                <w:color w:val="000000"/>
                <w:shd w:val="clear" w:color="auto" w:fill="FFFFFF"/>
              </w:rPr>
              <w:t>і забезпечення</w:t>
            </w:r>
            <w:r>
              <w:rPr>
                <w:color w:val="000000"/>
                <w:shd w:val="clear" w:color="auto" w:fill="FFFFFF"/>
              </w:rPr>
              <w:t xml:space="preserve"> </w:t>
            </w:r>
            <w:r w:rsidRPr="0013792C">
              <w:rPr>
                <w:color w:val="000000"/>
                <w:sz w:val="20"/>
                <w:szCs w:val="20"/>
              </w:rPr>
              <w:t>(тис. грн.)</w:t>
            </w:r>
          </w:p>
        </w:tc>
        <w:tc>
          <w:tcPr>
            <w:tcW w:w="658" w:type="pct"/>
            <w:vAlign w:val="center"/>
          </w:tcPr>
          <w:p w14:paraId="5816ACAA" w14:textId="5082BC26" w:rsidR="00BC49B9" w:rsidRPr="00F0141E" w:rsidRDefault="00BC49B9" w:rsidP="00BC49B9">
            <w:pPr>
              <w:spacing w:after="0"/>
              <w:ind w:right="21"/>
              <w:jc w:val="right"/>
              <w:textAlignment w:val="baseline"/>
              <w:rPr>
                <w:rFonts w:ascii="Times New Roman" w:hAnsi="Times New Roman"/>
                <w:sz w:val="24"/>
                <w:szCs w:val="24"/>
                <w:lang w:val="uk-UA"/>
              </w:rPr>
            </w:pPr>
            <w:r>
              <w:rPr>
                <w:rFonts w:ascii="Times New Roman" w:hAnsi="Times New Roman"/>
                <w:sz w:val="24"/>
                <w:szCs w:val="24"/>
                <w:lang w:val="uk-UA"/>
              </w:rPr>
              <w:t>194,0</w:t>
            </w:r>
          </w:p>
        </w:tc>
        <w:tc>
          <w:tcPr>
            <w:tcW w:w="629" w:type="pct"/>
          </w:tcPr>
          <w:p w14:paraId="78EADD88" w14:textId="36A75A79" w:rsidR="00BC49B9" w:rsidRPr="00F0141E" w:rsidRDefault="00BC49B9" w:rsidP="00BC49B9">
            <w:pPr>
              <w:spacing w:after="0"/>
              <w:ind w:right="27"/>
              <w:jc w:val="right"/>
              <w:textAlignment w:val="baseline"/>
              <w:rPr>
                <w:rFonts w:ascii="Times New Roman" w:hAnsi="Times New Roman"/>
                <w:sz w:val="24"/>
                <w:szCs w:val="24"/>
                <w:lang w:val="uk-UA"/>
              </w:rPr>
            </w:pPr>
            <w:r>
              <w:rPr>
                <w:rFonts w:ascii="Times New Roman" w:hAnsi="Times New Roman"/>
                <w:sz w:val="24"/>
                <w:szCs w:val="24"/>
                <w:lang w:val="uk-UA"/>
              </w:rPr>
              <w:t>163,0</w:t>
            </w:r>
          </w:p>
        </w:tc>
        <w:tc>
          <w:tcPr>
            <w:tcW w:w="688" w:type="pct"/>
            <w:vAlign w:val="center"/>
          </w:tcPr>
          <w:p w14:paraId="65419A33" w14:textId="77777777" w:rsidR="00BC49B9" w:rsidRPr="0085488C" w:rsidRDefault="00BC49B9" w:rsidP="00BC49B9">
            <w:pPr>
              <w:spacing w:after="0"/>
              <w:ind w:right="74"/>
              <w:jc w:val="right"/>
              <w:textAlignment w:val="baseline"/>
              <w:rPr>
                <w:rFonts w:ascii="Times New Roman" w:eastAsia="Times New Roman" w:hAnsi="Times New Roman"/>
                <w:color w:val="000000"/>
                <w:sz w:val="24"/>
                <w:szCs w:val="24"/>
                <w:shd w:val="clear" w:color="auto" w:fill="FFFFFF"/>
                <w:lang w:val="uk-UA" w:eastAsia="uk-UA"/>
              </w:rPr>
            </w:pPr>
            <w:r w:rsidRPr="0085488C">
              <w:rPr>
                <w:rFonts w:ascii="Times New Roman" w:eastAsia="Times New Roman" w:hAnsi="Times New Roman"/>
                <w:color w:val="000000"/>
                <w:sz w:val="24"/>
                <w:szCs w:val="24"/>
                <w:shd w:val="clear" w:color="auto" w:fill="FFFFFF"/>
                <w:lang w:val="uk-UA" w:eastAsia="uk-UA"/>
              </w:rPr>
              <w:t>161,0</w:t>
            </w:r>
          </w:p>
        </w:tc>
      </w:tr>
      <w:tr w:rsidR="00BC49B9" w:rsidRPr="00917D64" w14:paraId="12270FA8" w14:textId="77777777" w:rsidTr="00C77388">
        <w:trPr>
          <w:jc w:val="center"/>
        </w:trPr>
        <w:tc>
          <w:tcPr>
            <w:tcW w:w="3024" w:type="pct"/>
          </w:tcPr>
          <w:p w14:paraId="5180174D" w14:textId="77777777" w:rsidR="00BC49B9" w:rsidRPr="00D54D2C" w:rsidRDefault="00BC49B9" w:rsidP="00BC49B9">
            <w:pPr>
              <w:pStyle w:val="a3"/>
              <w:spacing w:before="0" w:after="0"/>
            </w:pPr>
            <w:r w:rsidRPr="00D54D2C">
              <w:t>Поточні зобов'язання </w:t>
            </w:r>
            <w:r w:rsidRPr="00D54D2C">
              <w:rPr>
                <w:color w:val="000000"/>
                <w:shd w:val="clear" w:color="auto" w:fill="FFFFFF"/>
              </w:rPr>
              <w:t>і забезпечення</w:t>
            </w:r>
            <w:r>
              <w:rPr>
                <w:color w:val="000000"/>
                <w:shd w:val="clear" w:color="auto" w:fill="FFFFFF"/>
              </w:rPr>
              <w:t xml:space="preserve"> </w:t>
            </w:r>
            <w:r w:rsidRPr="0013792C">
              <w:rPr>
                <w:color w:val="000000"/>
                <w:sz w:val="20"/>
                <w:szCs w:val="20"/>
              </w:rPr>
              <w:t>(тис. грн.)</w:t>
            </w:r>
          </w:p>
        </w:tc>
        <w:tc>
          <w:tcPr>
            <w:tcW w:w="658" w:type="pct"/>
            <w:vAlign w:val="center"/>
          </w:tcPr>
          <w:p w14:paraId="3A0AD43E" w14:textId="2A34055C" w:rsidR="00BC49B9" w:rsidRPr="00F0141E" w:rsidRDefault="00BC49B9" w:rsidP="00BC49B9">
            <w:pPr>
              <w:spacing w:after="0"/>
              <w:ind w:right="21"/>
              <w:jc w:val="right"/>
              <w:textAlignment w:val="baseline"/>
              <w:rPr>
                <w:rFonts w:ascii="Times New Roman" w:hAnsi="Times New Roman"/>
                <w:sz w:val="24"/>
                <w:szCs w:val="24"/>
                <w:lang w:val="uk-UA"/>
              </w:rPr>
            </w:pPr>
            <w:r>
              <w:rPr>
                <w:rFonts w:ascii="Times New Roman" w:hAnsi="Times New Roman"/>
                <w:sz w:val="24"/>
                <w:szCs w:val="24"/>
                <w:lang w:val="uk-UA"/>
              </w:rPr>
              <w:t>27242,0</w:t>
            </w:r>
          </w:p>
        </w:tc>
        <w:tc>
          <w:tcPr>
            <w:tcW w:w="629" w:type="pct"/>
          </w:tcPr>
          <w:p w14:paraId="4C7D1E3F" w14:textId="6C6C6AE9" w:rsidR="00BC49B9" w:rsidRPr="00F0141E" w:rsidRDefault="00BC49B9" w:rsidP="00BC49B9">
            <w:pPr>
              <w:spacing w:after="0"/>
              <w:ind w:right="27"/>
              <w:jc w:val="right"/>
              <w:textAlignment w:val="baseline"/>
              <w:rPr>
                <w:rFonts w:ascii="Times New Roman" w:hAnsi="Times New Roman"/>
                <w:sz w:val="24"/>
                <w:szCs w:val="24"/>
                <w:lang w:val="uk-UA"/>
              </w:rPr>
            </w:pPr>
            <w:r>
              <w:rPr>
                <w:rFonts w:ascii="Times New Roman" w:hAnsi="Times New Roman"/>
                <w:sz w:val="24"/>
                <w:szCs w:val="24"/>
                <w:lang w:val="uk-UA"/>
              </w:rPr>
              <w:t>20974,0</w:t>
            </w:r>
          </w:p>
        </w:tc>
        <w:tc>
          <w:tcPr>
            <w:tcW w:w="688" w:type="pct"/>
            <w:vAlign w:val="center"/>
          </w:tcPr>
          <w:p w14:paraId="76FE3AEA" w14:textId="77777777" w:rsidR="00BC49B9" w:rsidRPr="0085488C" w:rsidRDefault="00BC49B9" w:rsidP="00BC49B9">
            <w:pPr>
              <w:spacing w:after="0"/>
              <w:ind w:right="74"/>
              <w:jc w:val="right"/>
              <w:textAlignment w:val="baseline"/>
              <w:rPr>
                <w:rFonts w:ascii="Times New Roman" w:eastAsia="Times New Roman" w:hAnsi="Times New Roman"/>
                <w:color w:val="000000"/>
                <w:sz w:val="24"/>
                <w:szCs w:val="24"/>
                <w:shd w:val="clear" w:color="auto" w:fill="FFFFFF"/>
                <w:lang w:val="uk-UA" w:eastAsia="uk-UA"/>
              </w:rPr>
            </w:pPr>
            <w:r w:rsidRPr="0085488C">
              <w:rPr>
                <w:rFonts w:ascii="Times New Roman" w:eastAsia="Times New Roman" w:hAnsi="Times New Roman"/>
                <w:color w:val="000000"/>
                <w:sz w:val="24"/>
                <w:szCs w:val="24"/>
                <w:shd w:val="clear" w:color="auto" w:fill="FFFFFF"/>
                <w:lang w:val="uk-UA" w:eastAsia="uk-UA"/>
              </w:rPr>
              <w:t>14880,0</w:t>
            </w:r>
          </w:p>
        </w:tc>
      </w:tr>
      <w:tr w:rsidR="00BC49B9" w:rsidRPr="00917D64" w14:paraId="27B381F0" w14:textId="77777777" w:rsidTr="00C77388">
        <w:trPr>
          <w:jc w:val="center"/>
        </w:trPr>
        <w:tc>
          <w:tcPr>
            <w:tcW w:w="3024" w:type="pct"/>
          </w:tcPr>
          <w:p w14:paraId="7F906230" w14:textId="77777777" w:rsidR="00BC49B9" w:rsidRPr="00063939" w:rsidRDefault="00BC49B9" w:rsidP="00BC49B9">
            <w:pPr>
              <w:pStyle w:val="a3"/>
              <w:spacing w:before="0" w:after="0"/>
              <w:ind w:right="-39"/>
              <w:rPr>
                <w:spacing w:val="-6"/>
              </w:rPr>
            </w:pPr>
            <w:r w:rsidRPr="00063939">
              <w:rPr>
                <w:color w:val="000000"/>
                <w:spacing w:val="-6"/>
                <w:shd w:val="clear" w:color="auto" w:fill="FFFFFF"/>
              </w:rPr>
              <w:t>Чистий фінансовий результат: прибуток (збиток)</w:t>
            </w:r>
            <w:r w:rsidRPr="00063939">
              <w:rPr>
                <w:color w:val="000000"/>
                <w:spacing w:val="-6"/>
              </w:rPr>
              <w:t xml:space="preserve"> </w:t>
            </w:r>
            <w:r w:rsidRPr="00063939">
              <w:rPr>
                <w:color w:val="000000"/>
                <w:spacing w:val="-6"/>
                <w:sz w:val="20"/>
                <w:szCs w:val="20"/>
              </w:rPr>
              <w:t>(тис. грн.)</w:t>
            </w:r>
          </w:p>
        </w:tc>
        <w:tc>
          <w:tcPr>
            <w:tcW w:w="658" w:type="pct"/>
            <w:vAlign w:val="center"/>
          </w:tcPr>
          <w:p w14:paraId="6113DA8D" w14:textId="64648C01" w:rsidR="00BC49B9" w:rsidRPr="00F0141E" w:rsidRDefault="00BC49B9" w:rsidP="00BC49B9">
            <w:pPr>
              <w:spacing w:after="0"/>
              <w:ind w:right="21"/>
              <w:jc w:val="right"/>
              <w:textAlignment w:val="baseline"/>
              <w:rPr>
                <w:rFonts w:ascii="Times New Roman" w:hAnsi="Times New Roman"/>
                <w:sz w:val="24"/>
                <w:szCs w:val="24"/>
                <w:lang w:val="uk-UA"/>
              </w:rPr>
            </w:pPr>
            <w:r>
              <w:rPr>
                <w:rFonts w:ascii="Times New Roman" w:hAnsi="Times New Roman"/>
                <w:sz w:val="24"/>
                <w:szCs w:val="24"/>
                <w:lang w:val="uk-UA"/>
              </w:rPr>
              <w:t>-7874,0</w:t>
            </w:r>
          </w:p>
        </w:tc>
        <w:tc>
          <w:tcPr>
            <w:tcW w:w="629" w:type="pct"/>
          </w:tcPr>
          <w:p w14:paraId="51B42AAA" w14:textId="5E3605E4" w:rsidR="00BC49B9" w:rsidRPr="00F0141E" w:rsidRDefault="00BC49B9" w:rsidP="00BC49B9">
            <w:pPr>
              <w:spacing w:after="0"/>
              <w:ind w:right="27"/>
              <w:jc w:val="right"/>
              <w:textAlignment w:val="baseline"/>
              <w:rPr>
                <w:rFonts w:ascii="Times New Roman" w:hAnsi="Times New Roman"/>
                <w:sz w:val="24"/>
                <w:szCs w:val="24"/>
                <w:lang w:val="uk-UA"/>
              </w:rPr>
            </w:pPr>
            <w:r>
              <w:rPr>
                <w:rFonts w:ascii="Times New Roman" w:hAnsi="Times New Roman"/>
                <w:sz w:val="24"/>
                <w:szCs w:val="24"/>
                <w:lang w:val="uk-UA"/>
              </w:rPr>
              <w:t>-797,0</w:t>
            </w:r>
          </w:p>
        </w:tc>
        <w:tc>
          <w:tcPr>
            <w:tcW w:w="688" w:type="pct"/>
            <w:vAlign w:val="center"/>
          </w:tcPr>
          <w:p w14:paraId="07D594A0" w14:textId="77777777" w:rsidR="00BC49B9" w:rsidRPr="0085488C" w:rsidRDefault="00BC49B9" w:rsidP="00BC49B9">
            <w:pPr>
              <w:spacing w:after="0"/>
              <w:ind w:right="74"/>
              <w:jc w:val="right"/>
              <w:textAlignment w:val="baseline"/>
              <w:rPr>
                <w:rFonts w:ascii="Times New Roman" w:eastAsia="Times New Roman" w:hAnsi="Times New Roman"/>
                <w:color w:val="000000"/>
                <w:sz w:val="24"/>
                <w:szCs w:val="24"/>
                <w:shd w:val="clear" w:color="auto" w:fill="FFFFFF"/>
                <w:lang w:val="uk-UA" w:eastAsia="uk-UA"/>
              </w:rPr>
            </w:pPr>
            <w:r w:rsidRPr="0085488C">
              <w:rPr>
                <w:rFonts w:ascii="Times New Roman" w:eastAsia="Times New Roman" w:hAnsi="Times New Roman"/>
                <w:color w:val="000000"/>
                <w:sz w:val="24"/>
                <w:szCs w:val="24"/>
                <w:shd w:val="clear" w:color="auto" w:fill="FFFFFF"/>
                <w:lang w:val="uk-UA" w:eastAsia="uk-UA"/>
              </w:rPr>
              <w:t>266,0</w:t>
            </w:r>
          </w:p>
        </w:tc>
      </w:tr>
      <w:tr w:rsidR="00BC49B9" w:rsidRPr="00917D64" w14:paraId="5DAA3241" w14:textId="77777777" w:rsidTr="00C77388">
        <w:trPr>
          <w:jc w:val="center"/>
        </w:trPr>
        <w:tc>
          <w:tcPr>
            <w:tcW w:w="3024" w:type="pct"/>
          </w:tcPr>
          <w:p w14:paraId="2C8C966D" w14:textId="77777777" w:rsidR="00BC49B9" w:rsidRPr="00D54D2C" w:rsidRDefault="00BC49B9" w:rsidP="00BC49B9">
            <w:pPr>
              <w:pStyle w:val="a3"/>
              <w:spacing w:before="0" w:after="0"/>
            </w:pPr>
            <w:r w:rsidRPr="00D54D2C">
              <w:t xml:space="preserve">Середньорічна кількість акцій </w:t>
            </w:r>
            <w:r w:rsidRPr="0001784C">
              <w:rPr>
                <w:sz w:val="20"/>
                <w:szCs w:val="20"/>
              </w:rPr>
              <w:t>(шт.)</w:t>
            </w:r>
            <w:r w:rsidRPr="00D54D2C">
              <w:t> </w:t>
            </w:r>
          </w:p>
        </w:tc>
        <w:tc>
          <w:tcPr>
            <w:tcW w:w="658" w:type="pct"/>
            <w:vAlign w:val="center"/>
          </w:tcPr>
          <w:p w14:paraId="28739CF4" w14:textId="77303913" w:rsidR="00BC49B9" w:rsidRPr="00F0141E" w:rsidRDefault="00BC49B9" w:rsidP="00BC49B9">
            <w:pPr>
              <w:spacing w:after="0"/>
              <w:ind w:right="21"/>
              <w:jc w:val="right"/>
              <w:textAlignment w:val="baseline"/>
              <w:rPr>
                <w:rFonts w:ascii="Times New Roman" w:hAnsi="Times New Roman"/>
                <w:sz w:val="24"/>
                <w:szCs w:val="24"/>
                <w:lang w:val="uk-UA"/>
              </w:rPr>
            </w:pPr>
            <w:r w:rsidRPr="0085488C">
              <w:rPr>
                <w:rFonts w:ascii="Times New Roman" w:eastAsia="Times New Roman" w:hAnsi="Times New Roman"/>
                <w:color w:val="000000"/>
                <w:sz w:val="24"/>
                <w:szCs w:val="24"/>
                <w:shd w:val="clear" w:color="auto" w:fill="FFFFFF"/>
                <w:lang w:val="uk-UA" w:eastAsia="uk-UA"/>
              </w:rPr>
              <w:t>294005</w:t>
            </w:r>
          </w:p>
        </w:tc>
        <w:tc>
          <w:tcPr>
            <w:tcW w:w="629" w:type="pct"/>
            <w:vAlign w:val="center"/>
          </w:tcPr>
          <w:p w14:paraId="76590FCF" w14:textId="2ACD4E8C" w:rsidR="00BC49B9" w:rsidRPr="00F0141E" w:rsidRDefault="00BC49B9" w:rsidP="00BC49B9">
            <w:pPr>
              <w:spacing w:after="0"/>
              <w:ind w:right="27"/>
              <w:jc w:val="right"/>
              <w:textAlignment w:val="baseline"/>
              <w:rPr>
                <w:rFonts w:ascii="Times New Roman" w:hAnsi="Times New Roman"/>
                <w:sz w:val="24"/>
                <w:szCs w:val="24"/>
                <w:lang w:val="uk-UA"/>
              </w:rPr>
            </w:pPr>
            <w:r w:rsidRPr="0085488C">
              <w:rPr>
                <w:rFonts w:ascii="Times New Roman" w:eastAsia="Times New Roman" w:hAnsi="Times New Roman"/>
                <w:color w:val="000000"/>
                <w:sz w:val="24"/>
                <w:szCs w:val="24"/>
                <w:shd w:val="clear" w:color="auto" w:fill="FFFFFF"/>
                <w:lang w:val="uk-UA" w:eastAsia="uk-UA"/>
              </w:rPr>
              <w:t>294005</w:t>
            </w:r>
          </w:p>
        </w:tc>
        <w:tc>
          <w:tcPr>
            <w:tcW w:w="688" w:type="pct"/>
            <w:vAlign w:val="center"/>
          </w:tcPr>
          <w:p w14:paraId="51C069DD" w14:textId="77777777" w:rsidR="00BC49B9" w:rsidRPr="0085488C" w:rsidRDefault="00BC49B9" w:rsidP="00BC49B9">
            <w:pPr>
              <w:spacing w:after="0"/>
              <w:ind w:right="74"/>
              <w:jc w:val="right"/>
              <w:textAlignment w:val="baseline"/>
              <w:rPr>
                <w:rFonts w:ascii="Times New Roman" w:eastAsia="Times New Roman" w:hAnsi="Times New Roman"/>
                <w:color w:val="000000"/>
                <w:sz w:val="24"/>
                <w:szCs w:val="24"/>
                <w:shd w:val="clear" w:color="auto" w:fill="FFFFFF"/>
                <w:lang w:val="uk-UA" w:eastAsia="uk-UA"/>
              </w:rPr>
            </w:pPr>
            <w:r w:rsidRPr="0085488C">
              <w:rPr>
                <w:rFonts w:ascii="Times New Roman" w:eastAsia="Times New Roman" w:hAnsi="Times New Roman"/>
                <w:color w:val="000000"/>
                <w:sz w:val="24"/>
                <w:szCs w:val="24"/>
                <w:shd w:val="clear" w:color="auto" w:fill="FFFFFF"/>
                <w:lang w:val="uk-UA" w:eastAsia="uk-UA"/>
              </w:rPr>
              <w:t>294005</w:t>
            </w:r>
          </w:p>
        </w:tc>
      </w:tr>
      <w:tr w:rsidR="00BC49B9" w:rsidRPr="00917D64" w14:paraId="2DA21F3F" w14:textId="77777777" w:rsidTr="00C77388">
        <w:trPr>
          <w:jc w:val="center"/>
        </w:trPr>
        <w:tc>
          <w:tcPr>
            <w:tcW w:w="3024" w:type="pct"/>
          </w:tcPr>
          <w:p w14:paraId="6556C1D3" w14:textId="77777777" w:rsidR="00BC49B9" w:rsidRPr="00D54D2C" w:rsidRDefault="00BC49B9" w:rsidP="00BC49B9">
            <w:pPr>
              <w:pStyle w:val="a3"/>
              <w:spacing w:before="0" w:after="0"/>
            </w:pPr>
            <w:r w:rsidRPr="00D54D2C">
              <w:rPr>
                <w:color w:val="000000"/>
                <w:shd w:val="clear" w:color="auto" w:fill="FFFFFF"/>
              </w:rPr>
              <w:t xml:space="preserve">Чистий прибуток (збиток) на одну просту акцію </w:t>
            </w:r>
            <w:r w:rsidRPr="0001784C">
              <w:rPr>
                <w:color w:val="000000"/>
                <w:sz w:val="20"/>
                <w:szCs w:val="20"/>
                <w:shd w:val="clear" w:color="auto" w:fill="FFFFFF"/>
              </w:rPr>
              <w:t>(грн.)</w:t>
            </w:r>
          </w:p>
        </w:tc>
        <w:tc>
          <w:tcPr>
            <w:tcW w:w="658" w:type="pct"/>
            <w:vAlign w:val="center"/>
          </w:tcPr>
          <w:p w14:paraId="4C56B02A" w14:textId="724BDDC6" w:rsidR="00BC49B9" w:rsidRPr="00F0141E" w:rsidRDefault="00BD1C7C" w:rsidP="00BC49B9">
            <w:pPr>
              <w:spacing w:after="0"/>
              <w:ind w:right="21"/>
              <w:jc w:val="right"/>
              <w:textAlignment w:val="baseline"/>
              <w:rPr>
                <w:rFonts w:ascii="Times New Roman" w:hAnsi="Times New Roman"/>
                <w:sz w:val="24"/>
                <w:szCs w:val="24"/>
                <w:lang w:val="uk-UA"/>
              </w:rPr>
            </w:pPr>
            <w:r>
              <w:rPr>
                <w:rFonts w:ascii="Times New Roman" w:hAnsi="Times New Roman"/>
                <w:sz w:val="24"/>
                <w:szCs w:val="24"/>
                <w:lang w:val="uk-UA"/>
              </w:rPr>
              <w:t>-</w:t>
            </w:r>
            <w:r w:rsidR="00A87958">
              <w:rPr>
                <w:rFonts w:ascii="Times New Roman" w:hAnsi="Times New Roman"/>
                <w:sz w:val="24"/>
                <w:szCs w:val="24"/>
                <w:lang w:val="uk-UA"/>
              </w:rPr>
              <w:t>26,7819</w:t>
            </w:r>
          </w:p>
        </w:tc>
        <w:tc>
          <w:tcPr>
            <w:tcW w:w="629" w:type="pct"/>
          </w:tcPr>
          <w:p w14:paraId="34B12668" w14:textId="6379A280" w:rsidR="00BC49B9" w:rsidRPr="00F0141E" w:rsidRDefault="00A87958" w:rsidP="00BC49B9">
            <w:pPr>
              <w:spacing w:after="0"/>
              <w:ind w:right="27"/>
              <w:jc w:val="right"/>
              <w:textAlignment w:val="baseline"/>
              <w:rPr>
                <w:rFonts w:ascii="Times New Roman" w:hAnsi="Times New Roman"/>
                <w:sz w:val="24"/>
                <w:szCs w:val="24"/>
                <w:lang w:val="uk-UA"/>
              </w:rPr>
            </w:pPr>
            <w:r>
              <w:rPr>
                <w:rFonts w:ascii="Times New Roman" w:hAnsi="Times New Roman"/>
                <w:sz w:val="24"/>
                <w:szCs w:val="24"/>
                <w:lang w:val="uk-UA"/>
              </w:rPr>
              <w:t>-2,7108</w:t>
            </w:r>
          </w:p>
        </w:tc>
        <w:tc>
          <w:tcPr>
            <w:tcW w:w="688" w:type="pct"/>
            <w:vAlign w:val="center"/>
          </w:tcPr>
          <w:p w14:paraId="0B1B33E2" w14:textId="77777777" w:rsidR="00BC49B9" w:rsidRPr="0085488C" w:rsidRDefault="00BC49B9" w:rsidP="00BC49B9">
            <w:pPr>
              <w:spacing w:after="0"/>
              <w:ind w:right="74"/>
              <w:jc w:val="right"/>
              <w:textAlignment w:val="baseline"/>
              <w:rPr>
                <w:rFonts w:ascii="Times New Roman" w:eastAsia="Times New Roman" w:hAnsi="Times New Roman"/>
                <w:color w:val="000000"/>
                <w:sz w:val="24"/>
                <w:szCs w:val="24"/>
                <w:shd w:val="clear" w:color="auto" w:fill="FFFFFF"/>
                <w:lang w:val="uk-UA" w:eastAsia="uk-UA"/>
              </w:rPr>
            </w:pPr>
            <w:r w:rsidRPr="0085488C">
              <w:rPr>
                <w:rFonts w:ascii="Times New Roman" w:eastAsia="Times New Roman" w:hAnsi="Times New Roman"/>
                <w:color w:val="000000"/>
                <w:sz w:val="24"/>
                <w:szCs w:val="24"/>
                <w:shd w:val="clear" w:color="auto" w:fill="FFFFFF"/>
                <w:lang w:val="uk-UA" w:eastAsia="uk-UA"/>
              </w:rPr>
              <w:t>0,9047</w:t>
            </w:r>
          </w:p>
        </w:tc>
      </w:tr>
    </w:tbl>
    <w:p w14:paraId="3F958BEE" w14:textId="77777777" w:rsidR="005A6F2F" w:rsidRDefault="00DE726A" w:rsidP="00DE726A">
      <w:pPr>
        <w:rPr>
          <w:rFonts w:ascii="Times New Roman" w:hAnsi="Times New Roman"/>
          <w:sz w:val="24"/>
          <w:szCs w:val="24"/>
          <w:lang w:val="uk-UA"/>
        </w:rPr>
      </w:pPr>
      <w:r>
        <w:rPr>
          <w:rFonts w:ascii="Times New Roman" w:hAnsi="Times New Roman"/>
          <w:sz w:val="24"/>
          <w:szCs w:val="24"/>
        </w:rPr>
        <w:t xml:space="preserve"> </w:t>
      </w:r>
      <w:bookmarkStart w:id="1" w:name="bookmark25"/>
    </w:p>
    <w:p w14:paraId="6725ED58" w14:textId="77777777" w:rsidR="00DE726A" w:rsidRPr="00D54D2C" w:rsidRDefault="00DE726A" w:rsidP="005A6F2F">
      <w:pPr>
        <w:jc w:val="right"/>
        <w:rPr>
          <w:rFonts w:ascii="Times New Roman" w:hAnsi="Times New Roman"/>
          <w:b/>
          <w:sz w:val="24"/>
          <w:szCs w:val="24"/>
        </w:rPr>
      </w:pPr>
      <w:r w:rsidRPr="00D54D2C">
        <w:rPr>
          <w:rFonts w:ascii="Times New Roman" w:hAnsi="Times New Roman"/>
          <w:b/>
          <w:sz w:val="24"/>
          <w:szCs w:val="24"/>
        </w:rPr>
        <w:t xml:space="preserve">З </w:t>
      </w:r>
      <w:proofErr w:type="spellStart"/>
      <w:r w:rsidRPr="00D54D2C">
        <w:rPr>
          <w:rFonts w:ascii="Times New Roman" w:hAnsi="Times New Roman"/>
          <w:b/>
          <w:sz w:val="24"/>
          <w:szCs w:val="24"/>
        </w:rPr>
        <w:t>повагою</w:t>
      </w:r>
      <w:proofErr w:type="spellEnd"/>
      <w:r w:rsidRPr="00D54D2C">
        <w:rPr>
          <w:rFonts w:ascii="Times New Roman" w:hAnsi="Times New Roman"/>
          <w:b/>
          <w:sz w:val="24"/>
          <w:szCs w:val="24"/>
        </w:rPr>
        <w:t>,</w:t>
      </w:r>
      <w:bookmarkStart w:id="2" w:name="bookmark26"/>
      <w:bookmarkEnd w:id="1"/>
      <w:r w:rsidR="005A6F2F">
        <w:rPr>
          <w:rFonts w:ascii="Times New Roman" w:hAnsi="Times New Roman"/>
          <w:b/>
          <w:sz w:val="24"/>
          <w:szCs w:val="24"/>
          <w:lang w:val="uk-UA"/>
        </w:rPr>
        <w:t xml:space="preserve"> </w:t>
      </w:r>
      <w:proofErr w:type="spellStart"/>
      <w:r w:rsidRPr="00D54D2C">
        <w:rPr>
          <w:rFonts w:ascii="Times New Roman" w:hAnsi="Times New Roman"/>
          <w:b/>
          <w:sz w:val="24"/>
          <w:szCs w:val="24"/>
        </w:rPr>
        <w:t>Наглядова</w:t>
      </w:r>
      <w:proofErr w:type="spellEnd"/>
      <w:r w:rsidRPr="00D54D2C">
        <w:rPr>
          <w:rFonts w:ascii="Times New Roman" w:hAnsi="Times New Roman"/>
          <w:b/>
          <w:sz w:val="24"/>
          <w:szCs w:val="24"/>
        </w:rPr>
        <w:t xml:space="preserve"> рада</w:t>
      </w:r>
      <w:r w:rsidR="005A6F2F">
        <w:rPr>
          <w:rFonts w:ascii="Times New Roman" w:hAnsi="Times New Roman"/>
          <w:b/>
          <w:sz w:val="24"/>
          <w:szCs w:val="24"/>
          <w:lang w:val="uk-UA"/>
        </w:rPr>
        <w:t xml:space="preserve">, </w:t>
      </w:r>
      <w:r w:rsidR="00961DD0">
        <w:rPr>
          <w:rFonts w:ascii="Times New Roman" w:hAnsi="Times New Roman"/>
          <w:b/>
          <w:sz w:val="24"/>
          <w:szCs w:val="24"/>
          <w:lang w:val="uk-UA"/>
        </w:rPr>
        <w:t>Голова правління</w:t>
      </w:r>
      <w:r w:rsidRPr="00D54D2C">
        <w:rPr>
          <w:rFonts w:ascii="Times New Roman" w:hAnsi="Times New Roman"/>
          <w:b/>
          <w:sz w:val="24"/>
          <w:szCs w:val="24"/>
        </w:rPr>
        <w:t xml:space="preserve"> </w:t>
      </w:r>
      <w:proofErr w:type="spellStart"/>
      <w:r w:rsidRPr="00D54D2C">
        <w:rPr>
          <w:rFonts w:ascii="Times New Roman" w:hAnsi="Times New Roman"/>
          <w:b/>
          <w:sz w:val="24"/>
          <w:szCs w:val="24"/>
        </w:rPr>
        <w:t>Товариства</w:t>
      </w:r>
      <w:proofErr w:type="spellEnd"/>
    </w:p>
    <w:bookmarkEnd w:id="2"/>
    <w:p w14:paraId="350F388A" w14:textId="77777777" w:rsidR="00DE726A" w:rsidRDefault="00DE726A" w:rsidP="00DE726A">
      <w:pPr>
        <w:spacing w:after="0" w:line="240" w:lineRule="auto"/>
        <w:jc w:val="center"/>
        <w:rPr>
          <w:rFonts w:ascii="Times New Roman" w:hAnsi="Times New Roman"/>
          <w:b/>
          <w:sz w:val="24"/>
          <w:szCs w:val="24"/>
        </w:rPr>
      </w:pPr>
    </w:p>
    <w:p w14:paraId="23F8CB5E" w14:textId="77777777" w:rsidR="00DE726A" w:rsidRDefault="00DE726A" w:rsidP="00DE726A">
      <w:pPr>
        <w:spacing w:after="0" w:line="240" w:lineRule="auto"/>
        <w:jc w:val="center"/>
        <w:rPr>
          <w:rFonts w:ascii="Times New Roman" w:hAnsi="Times New Roman"/>
          <w:b/>
          <w:sz w:val="24"/>
          <w:szCs w:val="24"/>
        </w:rPr>
      </w:pPr>
    </w:p>
    <w:p w14:paraId="1A9EA8B2" w14:textId="77777777" w:rsidR="00DE726A" w:rsidRDefault="00DE726A" w:rsidP="00DE726A">
      <w:pPr>
        <w:spacing w:after="0" w:line="240" w:lineRule="auto"/>
        <w:jc w:val="center"/>
        <w:rPr>
          <w:rFonts w:ascii="Times New Roman" w:hAnsi="Times New Roman"/>
          <w:b/>
          <w:sz w:val="24"/>
          <w:szCs w:val="24"/>
        </w:rPr>
      </w:pPr>
    </w:p>
    <w:p w14:paraId="53BA7C72" w14:textId="77777777" w:rsidR="00DE726A" w:rsidRDefault="00DE726A" w:rsidP="00DE726A">
      <w:pPr>
        <w:spacing w:after="0" w:line="240" w:lineRule="auto"/>
        <w:jc w:val="center"/>
        <w:rPr>
          <w:rFonts w:ascii="Times New Roman" w:hAnsi="Times New Roman"/>
          <w:b/>
          <w:sz w:val="24"/>
          <w:szCs w:val="24"/>
        </w:rPr>
      </w:pPr>
    </w:p>
    <w:p w14:paraId="3444FBB4" w14:textId="77777777" w:rsidR="00DE726A" w:rsidRDefault="00DE726A" w:rsidP="00DE726A">
      <w:pPr>
        <w:spacing w:after="0" w:line="240" w:lineRule="auto"/>
        <w:jc w:val="center"/>
        <w:rPr>
          <w:rFonts w:ascii="Times New Roman" w:hAnsi="Times New Roman"/>
          <w:b/>
          <w:sz w:val="24"/>
          <w:szCs w:val="24"/>
        </w:rPr>
      </w:pPr>
    </w:p>
    <w:p w14:paraId="5578FD82" w14:textId="77777777" w:rsidR="00DE726A" w:rsidRDefault="00DE726A" w:rsidP="00DE726A">
      <w:pPr>
        <w:spacing w:after="0" w:line="240" w:lineRule="auto"/>
        <w:jc w:val="center"/>
        <w:rPr>
          <w:rFonts w:ascii="Times New Roman" w:hAnsi="Times New Roman"/>
          <w:b/>
          <w:sz w:val="24"/>
          <w:szCs w:val="24"/>
        </w:rPr>
      </w:pPr>
    </w:p>
    <w:p w14:paraId="1DA24B41" w14:textId="77777777" w:rsidR="00A66DE0" w:rsidRDefault="00A66DE0"/>
    <w:sectPr w:rsidR="00A66DE0" w:rsidSect="00450D85">
      <w:pgSz w:w="11906" w:h="16838"/>
      <w:pgMar w:top="709" w:right="510" w:bottom="709"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42DF1"/>
    <w:multiLevelType w:val="hybridMultilevel"/>
    <w:tmpl w:val="C9B00B0E"/>
    <w:lvl w:ilvl="0" w:tplc="04220011">
      <w:start w:val="1"/>
      <w:numFmt w:val="decimal"/>
      <w:lvlText w:val="%1)"/>
      <w:lvlJc w:val="left"/>
      <w:pPr>
        <w:ind w:left="720" w:hanging="360"/>
      </w:pPr>
      <w:rPr>
        <w:rFonts w:cs="Times New Roman" w:hint="default"/>
      </w:rPr>
    </w:lvl>
    <w:lvl w:ilvl="1" w:tplc="9B965036">
      <w:start w:val="1"/>
      <w:numFmt w:val="decimal"/>
      <w:lvlText w:val="%2."/>
      <w:lvlJc w:val="left"/>
      <w:pPr>
        <w:ind w:left="928" w:hanging="360"/>
      </w:pPr>
      <w:rPr>
        <w:rFonts w:cs="Times New Roman" w:hint="default"/>
        <w:b w:val="0"/>
        <w:color w:val="auto"/>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 w15:restartNumberingAfterBreak="0">
    <w:nsid w:val="1AF30C97"/>
    <w:multiLevelType w:val="hybridMultilevel"/>
    <w:tmpl w:val="E424BD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6A"/>
    <w:rsid w:val="000012A5"/>
    <w:rsid w:val="00026243"/>
    <w:rsid w:val="000409FF"/>
    <w:rsid w:val="00050BB0"/>
    <w:rsid w:val="00063939"/>
    <w:rsid w:val="0007064A"/>
    <w:rsid w:val="000D07D9"/>
    <w:rsid w:val="000E6C52"/>
    <w:rsid w:val="0013095D"/>
    <w:rsid w:val="00132078"/>
    <w:rsid w:val="00140AC2"/>
    <w:rsid w:val="00173963"/>
    <w:rsid w:val="00195807"/>
    <w:rsid w:val="00226D7B"/>
    <w:rsid w:val="00246A65"/>
    <w:rsid w:val="002743E0"/>
    <w:rsid w:val="00313E1A"/>
    <w:rsid w:val="00324FA0"/>
    <w:rsid w:val="00372944"/>
    <w:rsid w:val="0037782F"/>
    <w:rsid w:val="003D1E4B"/>
    <w:rsid w:val="00407748"/>
    <w:rsid w:val="00421719"/>
    <w:rsid w:val="00441A4A"/>
    <w:rsid w:val="00450D85"/>
    <w:rsid w:val="004C091C"/>
    <w:rsid w:val="004F062C"/>
    <w:rsid w:val="00506C61"/>
    <w:rsid w:val="00526911"/>
    <w:rsid w:val="005702AB"/>
    <w:rsid w:val="00572493"/>
    <w:rsid w:val="005A6F2F"/>
    <w:rsid w:val="005B0D79"/>
    <w:rsid w:val="005C79FF"/>
    <w:rsid w:val="006141C6"/>
    <w:rsid w:val="006271F0"/>
    <w:rsid w:val="006D2DAE"/>
    <w:rsid w:val="007243D8"/>
    <w:rsid w:val="00732000"/>
    <w:rsid w:val="007559C1"/>
    <w:rsid w:val="00757F52"/>
    <w:rsid w:val="00791503"/>
    <w:rsid w:val="007F0FC7"/>
    <w:rsid w:val="0085488C"/>
    <w:rsid w:val="008725DB"/>
    <w:rsid w:val="00884F14"/>
    <w:rsid w:val="008C5A3D"/>
    <w:rsid w:val="0090664E"/>
    <w:rsid w:val="00917D64"/>
    <w:rsid w:val="00923A03"/>
    <w:rsid w:val="009373BD"/>
    <w:rsid w:val="00961DD0"/>
    <w:rsid w:val="00962A99"/>
    <w:rsid w:val="009E545B"/>
    <w:rsid w:val="00A073EC"/>
    <w:rsid w:val="00A42045"/>
    <w:rsid w:val="00A46756"/>
    <w:rsid w:val="00A46AF0"/>
    <w:rsid w:val="00A50291"/>
    <w:rsid w:val="00A5423E"/>
    <w:rsid w:val="00A66DE0"/>
    <w:rsid w:val="00A87958"/>
    <w:rsid w:val="00A87F66"/>
    <w:rsid w:val="00AD3D5C"/>
    <w:rsid w:val="00B1237B"/>
    <w:rsid w:val="00B171E2"/>
    <w:rsid w:val="00B173DA"/>
    <w:rsid w:val="00B77CA8"/>
    <w:rsid w:val="00BC49B9"/>
    <w:rsid w:val="00BD1C7C"/>
    <w:rsid w:val="00C36DB5"/>
    <w:rsid w:val="00C77388"/>
    <w:rsid w:val="00CC0741"/>
    <w:rsid w:val="00CD212F"/>
    <w:rsid w:val="00D3605C"/>
    <w:rsid w:val="00D617DC"/>
    <w:rsid w:val="00D6507D"/>
    <w:rsid w:val="00D90B19"/>
    <w:rsid w:val="00DB5CC4"/>
    <w:rsid w:val="00DC60D7"/>
    <w:rsid w:val="00DE726A"/>
    <w:rsid w:val="00E564EC"/>
    <w:rsid w:val="00E64EE0"/>
    <w:rsid w:val="00E739DA"/>
    <w:rsid w:val="00EF2290"/>
    <w:rsid w:val="00F0141E"/>
    <w:rsid w:val="00F109D8"/>
    <w:rsid w:val="00FE7404"/>
    <w:rsid w:val="00FF0A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A1FA"/>
  <w15:docId w15:val="{02134FC5-C3BF-4C1E-9E3A-7C8DE377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26A"/>
    <w:pPr>
      <w:spacing w:after="160" w:line="259"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E726A"/>
    <w:pPr>
      <w:spacing w:before="240" w:after="240" w:line="240" w:lineRule="auto"/>
      <w:jc w:val="both"/>
    </w:pPr>
    <w:rPr>
      <w:rFonts w:ascii="Times New Roman" w:eastAsia="Times New Roman" w:hAnsi="Times New Roman"/>
      <w:sz w:val="24"/>
      <w:szCs w:val="24"/>
      <w:lang w:val="uk-UA" w:eastAsia="uk-UA"/>
    </w:rPr>
  </w:style>
  <w:style w:type="paragraph" w:styleId="a4">
    <w:name w:val="List Paragraph"/>
    <w:basedOn w:val="a"/>
    <w:uiPriority w:val="34"/>
    <w:qFormat/>
    <w:rsid w:val="00DE726A"/>
    <w:pPr>
      <w:spacing w:after="200" w:line="276" w:lineRule="auto"/>
      <w:ind w:left="720"/>
      <w:contextualSpacing/>
      <w:jc w:val="both"/>
    </w:pPr>
    <w:rPr>
      <w:rFonts w:eastAsia="Times New Roman"/>
      <w:sz w:val="20"/>
      <w:szCs w:val="20"/>
      <w:lang w:val="uk-UA" w:eastAsia="uk-UA"/>
    </w:rPr>
  </w:style>
  <w:style w:type="character" w:customStyle="1" w:styleId="fontstyle01">
    <w:name w:val="fontstyle01"/>
    <w:rsid w:val="00B171E2"/>
    <w:rPr>
      <w:rFonts w:ascii="TimesNewRomanPS-BoldMT" w:hAnsi="TimesNewRomanPS-BoldMT" w:hint="default"/>
      <w:b/>
      <w:bCs/>
      <w:i w:val="0"/>
      <w:iCs w:val="0"/>
      <w:color w:val="000000"/>
      <w:sz w:val="24"/>
      <w:szCs w:val="24"/>
    </w:rPr>
  </w:style>
  <w:style w:type="character" w:customStyle="1" w:styleId="fontstyle21">
    <w:name w:val="fontstyle21"/>
    <w:rsid w:val="00B171E2"/>
    <w:rPr>
      <w:rFonts w:ascii="TimesNewRomanPSMT" w:hAnsi="TimesNewRomanPSMT" w:hint="default"/>
      <w:b w:val="0"/>
      <w:bCs w:val="0"/>
      <w:i w:val="0"/>
      <w:iCs w:val="0"/>
      <w:color w:val="000000"/>
      <w:sz w:val="24"/>
      <w:szCs w:val="24"/>
    </w:rPr>
  </w:style>
  <w:style w:type="character" w:customStyle="1" w:styleId="fontstyle31">
    <w:name w:val="fontstyle31"/>
    <w:rsid w:val="00B171E2"/>
    <w:rPr>
      <w:rFonts w:ascii="Candara" w:hAnsi="Candara" w:hint="default"/>
      <w:b w:val="0"/>
      <w:bCs w:val="0"/>
      <w:i w:val="0"/>
      <w:iCs w:val="0"/>
      <w:color w:val="0066CC"/>
      <w:sz w:val="22"/>
      <w:szCs w:val="22"/>
    </w:rPr>
  </w:style>
  <w:style w:type="paragraph" w:styleId="a5">
    <w:name w:val="Plain Text"/>
    <w:basedOn w:val="a"/>
    <w:link w:val="a6"/>
    <w:rsid w:val="00B171E2"/>
    <w:pPr>
      <w:spacing w:after="0" w:line="240" w:lineRule="auto"/>
    </w:pPr>
    <w:rPr>
      <w:rFonts w:ascii="Courier New" w:hAnsi="Courier New"/>
      <w:sz w:val="20"/>
      <w:szCs w:val="20"/>
      <w:lang w:val="uk-UA" w:eastAsia="ru-RU"/>
    </w:rPr>
  </w:style>
  <w:style w:type="character" w:customStyle="1" w:styleId="a6">
    <w:name w:val="Текст Знак"/>
    <w:link w:val="a5"/>
    <w:rsid w:val="00B171E2"/>
    <w:rPr>
      <w:rFonts w:ascii="Courier New" w:hAnsi="Courier New"/>
      <w:lang w:val="uk-UA"/>
    </w:rPr>
  </w:style>
  <w:style w:type="character" w:styleId="a7">
    <w:name w:val="Strong"/>
    <w:qFormat/>
    <w:rsid w:val="00B171E2"/>
    <w:rPr>
      <w:b/>
      <w:bCs/>
    </w:rPr>
  </w:style>
  <w:style w:type="character" w:styleId="a8">
    <w:name w:val="Hyperlink"/>
    <w:rsid w:val="00B171E2"/>
    <w:rPr>
      <w:color w:val="0000FF"/>
      <w:u w:val="single"/>
    </w:rPr>
  </w:style>
  <w:style w:type="paragraph" w:styleId="a9">
    <w:name w:val="Subtitle"/>
    <w:basedOn w:val="a"/>
    <w:link w:val="aa"/>
    <w:qFormat/>
    <w:rsid w:val="00D3605C"/>
    <w:pPr>
      <w:spacing w:after="0" w:line="240" w:lineRule="auto"/>
      <w:jc w:val="center"/>
    </w:pPr>
    <w:rPr>
      <w:rFonts w:ascii="Times New Roman" w:eastAsia="Times New Roman" w:hAnsi="Times New Roman"/>
      <w:b/>
      <w:i/>
      <w:sz w:val="30"/>
      <w:szCs w:val="20"/>
      <w:lang w:val="uk-UA" w:eastAsia="uk-UA"/>
    </w:rPr>
  </w:style>
  <w:style w:type="character" w:customStyle="1" w:styleId="aa">
    <w:name w:val="Подзаголовок Знак"/>
    <w:link w:val="a9"/>
    <w:rsid w:val="00D3605C"/>
    <w:rPr>
      <w:rFonts w:ascii="Times New Roman" w:eastAsia="Times New Roman" w:hAnsi="Times New Roman"/>
      <w:b/>
      <w:i/>
      <w:sz w:val="3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2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u@merydian.kiev.ua" TargetMode="External"/><Relationship Id="rId3" Type="http://schemas.openxmlformats.org/officeDocument/2006/relationships/styles" Target="styles.xml"/><Relationship Id="rId7" Type="http://schemas.openxmlformats.org/officeDocument/2006/relationships/hyperlink" Target="mailto:sat@sater.kie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ku@merydian.kiev.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t@sater.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9B600-A7EF-4635-B1A5-80C43B0B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11633</Words>
  <Characters>6632</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18229</CharactersWithSpaces>
  <SharedDoc>false</SharedDoc>
  <HLinks>
    <vt:vector size="24" baseType="variant">
      <vt:variant>
        <vt:i4>5308459</vt:i4>
      </vt:variant>
      <vt:variant>
        <vt:i4>9</vt:i4>
      </vt:variant>
      <vt:variant>
        <vt:i4>0</vt:i4>
      </vt:variant>
      <vt:variant>
        <vt:i4>5</vt:i4>
      </vt:variant>
      <vt:variant>
        <vt:lpwstr>mailto:sat@sater.kiev.ua</vt:lpwstr>
      </vt:variant>
      <vt:variant>
        <vt:lpwstr/>
      </vt:variant>
      <vt:variant>
        <vt:i4>4128858</vt:i4>
      </vt:variant>
      <vt:variant>
        <vt:i4>6</vt:i4>
      </vt:variant>
      <vt:variant>
        <vt:i4>0</vt:i4>
      </vt:variant>
      <vt:variant>
        <vt:i4>5</vt:i4>
      </vt:variant>
      <vt:variant>
        <vt:lpwstr>mailto:vku@merydian.kiev.ua</vt:lpwstr>
      </vt:variant>
      <vt:variant>
        <vt:lpwstr/>
      </vt:variant>
      <vt:variant>
        <vt:i4>5308459</vt:i4>
      </vt:variant>
      <vt:variant>
        <vt:i4>3</vt:i4>
      </vt:variant>
      <vt:variant>
        <vt:i4>0</vt:i4>
      </vt:variant>
      <vt:variant>
        <vt:i4>5</vt:i4>
      </vt:variant>
      <vt:variant>
        <vt:lpwstr>mailto:sat@sater.kiev.ua</vt:lpwstr>
      </vt:variant>
      <vt:variant>
        <vt:lpwstr/>
      </vt:variant>
      <vt:variant>
        <vt:i4>4128858</vt:i4>
      </vt:variant>
      <vt:variant>
        <vt:i4>0</vt:i4>
      </vt:variant>
      <vt:variant>
        <vt:i4>0</vt:i4>
      </vt:variant>
      <vt:variant>
        <vt:i4>5</vt:i4>
      </vt:variant>
      <vt:variant>
        <vt:lpwstr>mailto:vku@merydian.kiev.ua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2023-03-01T10:24:00Z</dcterms:created>
  <dcterms:modified xsi:type="dcterms:W3CDTF">2023-03-01T10:24:00Z</dcterms:modified>
</cp:coreProperties>
</file>